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B96DBB" w:rsidTr="000949FD">
        <w:trPr>
          <w:trHeight w:hRule="exact" w:val="1635"/>
        </w:trPr>
        <w:tc>
          <w:tcPr>
            <w:tcW w:w="10314" w:type="dxa"/>
          </w:tcPr>
          <w:p w:rsidR="004627FF" w:rsidRDefault="00434CEB" w:rsidP="00285E21">
            <w:pPr>
              <w:ind w:right="-108"/>
              <w:jc w:val="center"/>
              <w:rPr>
                <w:rFonts w:ascii="Times New Roman" w:hAnsi="Times New Roman" w:cs="Times New Roman"/>
                <w:sz w:val="24"/>
                <w:szCs w:val="24"/>
              </w:rPr>
            </w:pPr>
            <w:r>
              <w:rPr>
                <w:rFonts w:ascii="Times New Roman" w:hAnsi="Times New Roman" w:cs="Times New Roman"/>
                <w:sz w:val="24"/>
                <w:szCs w:val="24"/>
              </w:rPr>
              <w:br/>
              <w:t>T.C.</w:t>
            </w:r>
            <w:r>
              <w:rPr>
                <w:rFonts w:ascii="Times New Roman" w:hAnsi="Times New Roman" w:cs="Times New Roman"/>
                <w:sz w:val="24"/>
                <w:szCs w:val="24"/>
              </w:rPr>
              <w:br/>
              <w:t>EDREMİT BELEDİYE BAŞKANLIĞI</w:t>
            </w:r>
            <w:r>
              <w:rPr>
                <w:rFonts w:ascii="Times New Roman" w:hAnsi="Times New Roman" w:cs="Times New Roman"/>
                <w:sz w:val="24"/>
                <w:szCs w:val="24"/>
              </w:rPr>
              <w:br/>
              <w:t>Yazı İşleri Müdürlüğü</w:t>
            </w:r>
          </w:p>
        </w:tc>
      </w:tr>
    </w:tbl>
    <w:p w:rsidR="004627FF" w:rsidRDefault="00434CEB">
      <w:pPr>
        <w:spacing w:line="0" w:lineRule="auto"/>
      </w:pPr>
      <w:r>
        <w:rPr>
          <w:noProof/>
        </w:rPr>
        <w:drawing>
          <wp:anchor distT="0" distB="0" distL="114300" distR="114300" simplePos="0" relativeHeight="251658240" behindDoc="1" locked="0" layoutInCell="1" allowOverlap="1">
            <wp:simplePos x="0" y="0"/>
            <wp:positionH relativeFrom="leftMargin">
              <wp:posOffset>540000</wp:posOffset>
            </wp:positionH>
            <wp:positionV relativeFrom="page">
              <wp:posOffset>180000</wp:posOffset>
            </wp:positionV>
            <wp:extent cx="714375" cy="857250"/>
            <wp:effectExtent l="0" t="0" r="0" b="0"/>
            <wp:wrapNone/>
            <wp:docPr id="4" name="LogoResim"/>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4375" cy="857250"/>
                    </a:xfrm>
                    <a:prstGeom prst="rect">
                      <a:avLst/>
                    </a:prstGeom>
                  </pic:spPr>
                </pic:pic>
              </a:graphicData>
            </a:graphic>
          </wp:anchor>
        </w:drawing>
      </w:r>
    </w:p>
    <w:tbl>
      <w:tblPr>
        <w:tblStyle w:val="TabloKlavuzu"/>
        <w:tblW w:w="0" w:type="auto"/>
        <w:tblBorders>
          <w:top w:val="none" w:sz="10" w:space="0" w:color="auto"/>
          <w:left w:val="none" w:sz="10" w:space="0" w:color="auto"/>
          <w:bottom w:val="none" w:sz="10" w:space="0" w:color="auto"/>
          <w:right w:val="none" w:sz="10" w:space="0" w:color="auto"/>
          <w:insideH w:val="none" w:sz="10" w:space="0" w:color="auto"/>
          <w:insideV w:val="none" w:sz="10" w:space="0" w:color="auto"/>
        </w:tblBorders>
        <w:tblLayout w:type="fixed"/>
        <w:tblLook w:val="04A0"/>
      </w:tblPr>
      <w:tblGrid>
        <w:gridCol w:w="959"/>
        <w:gridCol w:w="4000"/>
        <w:gridCol w:w="2400"/>
        <w:gridCol w:w="2955"/>
      </w:tblGrid>
      <w:tr w:rsidR="001C6654" w:rsidTr="00F426E6">
        <w:tc>
          <w:tcPr>
            <w:tcW w:w="959" w:type="dxa"/>
          </w:tcPr>
          <w:p w:rsidR="001C6654" w:rsidRDefault="001C6654" w:rsidP="001C6F35">
            <w:pPr>
              <w:rPr>
                <w:rFonts w:ascii="Times New Roman" w:hAnsi="Times New Roman" w:cs="Times New Roman"/>
                <w:sz w:val="24"/>
                <w:szCs w:val="24"/>
              </w:rPr>
            </w:pPr>
            <w:r>
              <w:rPr>
                <w:rFonts w:ascii="Times New Roman" w:hAnsi="Times New Roman" w:cs="Times New Roman"/>
                <w:sz w:val="24"/>
                <w:szCs w:val="24"/>
              </w:rPr>
              <w:t>Sayı    :</w:t>
            </w:r>
          </w:p>
        </w:tc>
        <w:tc>
          <w:tcPr>
            <w:tcW w:w="4000" w:type="dxa"/>
          </w:tcPr>
          <w:p w:rsidR="001C6654" w:rsidRDefault="001C6654" w:rsidP="001C6F35">
            <w:pPr>
              <w:rPr>
                <w:rFonts w:ascii="Times New Roman" w:hAnsi="Times New Roman" w:cs="Times New Roman"/>
                <w:sz w:val="24"/>
                <w:szCs w:val="24"/>
              </w:rPr>
            </w:pPr>
            <w:r>
              <w:rPr>
                <w:rFonts w:ascii="Times New Roman" w:hAnsi="Times New Roman" w:cs="Times New Roman"/>
                <w:sz w:val="24"/>
                <w:szCs w:val="24"/>
              </w:rPr>
              <w:t>E-65635822-105.02-35371</w:t>
            </w:r>
          </w:p>
        </w:tc>
        <w:tc>
          <w:tcPr>
            <w:tcW w:w="2400" w:type="dxa"/>
          </w:tcPr>
          <w:p w:rsidR="001C6654" w:rsidRDefault="001C6654" w:rsidP="001C6F35"/>
        </w:tc>
        <w:tc>
          <w:tcPr>
            <w:tcW w:w="2955" w:type="dxa"/>
          </w:tcPr>
          <w:p w:rsidR="001C6654" w:rsidRDefault="001C6654" w:rsidP="001C6F35">
            <w:pPr>
              <w:jc w:val="right"/>
              <w:rPr>
                <w:rFonts w:ascii="Times New Roman" w:hAnsi="Times New Roman" w:cs="Times New Roman"/>
                <w:sz w:val="24"/>
                <w:szCs w:val="24"/>
              </w:rPr>
            </w:pPr>
            <w:r>
              <w:rPr>
                <w:rFonts w:ascii="Times New Roman" w:hAnsi="Times New Roman" w:cs="Times New Roman"/>
                <w:sz w:val="24"/>
                <w:szCs w:val="24"/>
              </w:rPr>
              <w:t>02.02.2023</w:t>
            </w:r>
          </w:p>
        </w:tc>
      </w:tr>
      <w:tr w:rsidR="001C6654" w:rsidTr="00F426E6">
        <w:trPr>
          <w:gridAfter w:val="2"/>
          <w:wAfter w:w="720" w:type="dxa"/>
        </w:trPr>
        <w:tc>
          <w:tcPr>
            <w:tcW w:w="959" w:type="dxa"/>
          </w:tcPr>
          <w:p w:rsidR="001C6654" w:rsidRDefault="001C6654" w:rsidP="001C6F35">
            <w:pPr>
              <w:rPr>
                <w:rFonts w:ascii="Times New Roman" w:hAnsi="Times New Roman" w:cs="Times New Roman"/>
                <w:sz w:val="24"/>
                <w:szCs w:val="24"/>
              </w:rPr>
            </w:pPr>
            <w:r>
              <w:rPr>
                <w:rFonts w:ascii="Times New Roman" w:hAnsi="Times New Roman" w:cs="Times New Roman"/>
                <w:sz w:val="24"/>
                <w:szCs w:val="24"/>
              </w:rPr>
              <w:t>Konu  :</w:t>
            </w:r>
          </w:p>
        </w:tc>
        <w:tc>
          <w:tcPr>
            <w:tcW w:w="4000" w:type="dxa"/>
          </w:tcPr>
          <w:p w:rsidR="004627FF" w:rsidRDefault="00434CEB">
            <w:pPr>
              <w:rPr>
                <w:rFonts w:ascii="Times New Roman" w:hAnsi="Times New Roman" w:cs="Times New Roman"/>
                <w:sz w:val="24"/>
                <w:szCs w:val="24"/>
              </w:rPr>
            </w:pPr>
            <w:r>
              <w:rPr>
                <w:rFonts w:ascii="Times New Roman" w:hAnsi="Times New Roman" w:cs="Times New Roman"/>
                <w:sz w:val="24"/>
                <w:szCs w:val="24"/>
              </w:rPr>
              <w:t>Meclis Toplantısı</w:t>
            </w:r>
          </w:p>
        </w:tc>
      </w:tr>
    </w:tbl>
    <w:p w:rsidR="00B96DBB" w:rsidRDefault="00B96DBB" w:rsidP="001C6F35">
      <w:pPr>
        <w:spacing w:after="0" w:line="220" w:lineRule="auto"/>
        <w:rPr>
          <w:rFonts w:ascii="Times New Roman" w:hAnsi="Times New Roman" w:cs="Times New Roman"/>
          <w:sz w:val="24"/>
          <w:szCs w:val="24"/>
        </w:rPr>
      </w:pPr>
    </w:p>
    <w:p w:rsidR="00B96DBB" w:rsidRDefault="00B96DBB" w:rsidP="001C6F35">
      <w:pPr>
        <w:spacing w:after="0" w:line="220" w:lineRule="auto"/>
        <w:rPr>
          <w:rFonts w:ascii="Times New Roman" w:hAnsi="Times New Roman" w:cs="Times New Roman"/>
          <w:sz w:val="24"/>
          <w:szCs w:val="24"/>
        </w:rPr>
      </w:pPr>
    </w:p>
    <w:p w:rsidR="000949FD" w:rsidRDefault="000949FD" w:rsidP="001C6F35">
      <w:pPr>
        <w:spacing w:after="0" w:line="220" w:lineRule="auto"/>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0949FD" w:rsidTr="000949FD">
        <w:tc>
          <w:tcPr>
            <w:tcW w:w="10314" w:type="dxa"/>
          </w:tcPr>
          <w:p w:rsidR="004627FF" w:rsidRDefault="00434CEB">
            <w:pPr>
              <w:jc w:val="center"/>
              <w:rPr>
                <w:rFonts w:ascii="Times New Roman" w:hAnsi="Times New Roman" w:cs="Times New Roman"/>
                <w:sz w:val="24"/>
                <w:szCs w:val="24"/>
              </w:rPr>
            </w:pPr>
            <w:r>
              <w:rPr>
                <w:rFonts w:ascii="Times New Roman" w:hAnsi="Times New Roman" w:cs="Times New Roman"/>
                <w:sz w:val="24"/>
                <w:szCs w:val="24"/>
              </w:rPr>
              <w:t>Sayın : . . . . . . . . . . . . . . . . . . . . . . . . . . . . . . . . . . . . . . . . . .</w:t>
            </w:r>
            <w:r>
              <w:rPr>
                <w:rFonts w:ascii="Times New Roman" w:hAnsi="Times New Roman" w:cs="Times New Roman"/>
                <w:sz w:val="24"/>
                <w:szCs w:val="24"/>
              </w:rPr>
              <w:br/>
              <w:t>BELEDİYE MECLİS ÜYESİ</w:t>
            </w:r>
            <w:r>
              <w:rPr>
                <w:rFonts w:ascii="Times New Roman" w:hAnsi="Times New Roman" w:cs="Times New Roman"/>
                <w:sz w:val="24"/>
                <w:szCs w:val="24"/>
              </w:rPr>
              <w:br/>
              <w:t>EDREMİT/VAN</w:t>
            </w:r>
          </w:p>
        </w:tc>
      </w:tr>
    </w:tbl>
    <w:p w:rsidR="000949FD" w:rsidRDefault="000949FD" w:rsidP="001C6F35">
      <w:pPr>
        <w:spacing w:after="0" w:line="240" w:lineRule="auto"/>
        <w:jc w:val="center"/>
        <w:rPr>
          <w:rFonts w:ascii="Times New Roman" w:hAnsi="Times New Roman" w:cs="Times New Roman"/>
          <w:sz w:val="24"/>
          <w:szCs w:val="24"/>
        </w:rPr>
      </w:pPr>
    </w:p>
    <w:p w:rsidR="000949FD" w:rsidRDefault="000949FD" w:rsidP="001C6F35">
      <w:pPr>
        <w:spacing w:after="0" w:line="240" w:lineRule="auto"/>
        <w:jc w:val="center"/>
        <w:rPr>
          <w:rFonts w:ascii="Times New Roman" w:hAnsi="Times New Roman" w:cs="Times New Roman"/>
          <w:sz w:val="24"/>
          <w:szCs w:val="24"/>
        </w:rPr>
      </w:pPr>
    </w:p>
    <w:p w:rsidR="004627FF" w:rsidRDefault="00434C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Aşağıdaki maddelerin görüşülerek karara bağlanması için 5393 Sayılı Belediye Kanununun 20 ve 21’nci maddesi gereğince </w:t>
      </w:r>
      <w:r>
        <w:rPr>
          <w:rFonts w:ascii="Times New Roman" w:hAnsi="Times New Roman" w:cs="Times New Roman"/>
          <w:b/>
          <w:sz w:val="24"/>
          <w:szCs w:val="24"/>
        </w:rPr>
        <w:t>06 ŞUBAT 2023 PAZARTESİ günü saat:10.30’da</w:t>
      </w:r>
      <w:r>
        <w:rPr>
          <w:rFonts w:ascii="Times New Roman" w:hAnsi="Times New Roman" w:cs="Times New Roman"/>
          <w:sz w:val="24"/>
          <w:szCs w:val="24"/>
        </w:rPr>
        <w:t xml:space="preserve"> Belediyemiz Meclis Toplantı Salonunda yapılacak Olağan Meclis toplantısına katılmanızı rica ederim.</w:t>
      </w:r>
    </w:p>
    <w:p w:rsidR="00B96DBB" w:rsidRDefault="00B96DBB" w:rsidP="001C6F35">
      <w:pPr>
        <w:spacing w:after="0" w:line="240" w:lineRule="auto"/>
        <w:jc w:val="both"/>
        <w:rPr>
          <w:rFonts w:ascii="Times New Roman" w:hAnsi="Times New Roman" w:cs="Times New Roman"/>
          <w:sz w:val="24"/>
          <w:szCs w:val="24"/>
        </w:rPr>
      </w:pPr>
    </w:p>
    <w:p w:rsidR="00B96DBB" w:rsidRDefault="00B96DBB" w:rsidP="001C6F35">
      <w:pPr>
        <w:spacing w:after="0" w:line="240" w:lineRule="auto"/>
        <w:jc w:val="both"/>
        <w:rPr>
          <w:rFonts w:ascii="Times New Roman" w:hAnsi="Times New Roman" w:cs="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03"/>
      </w:tblGrid>
      <w:tr w:rsidR="00B96DBB" w:rsidTr="001C6F35">
        <w:trPr>
          <w:jc w:val="right"/>
        </w:trPr>
        <w:tc>
          <w:tcPr>
            <w:tcW w:w="0" w:type="auto"/>
          </w:tcPr>
          <w:p w:rsidR="004627FF" w:rsidRDefault="00434CEB">
            <w:pPr>
              <w:jc w:val="center"/>
              <w:rPr>
                <w:rFonts w:ascii="Times New Roman" w:hAnsi="Times New Roman" w:cs="Times New Roman"/>
                <w:sz w:val="24"/>
                <w:szCs w:val="24"/>
              </w:rPr>
            </w:pPr>
            <w:r>
              <w:rPr>
                <w:rFonts w:ascii="Times New Roman" w:hAnsi="Times New Roman" w:cs="Times New Roman"/>
                <w:sz w:val="24"/>
                <w:szCs w:val="24"/>
              </w:rPr>
              <w:t>Av. İsmail SAY</w:t>
            </w:r>
            <w:r>
              <w:rPr>
                <w:rFonts w:ascii="Times New Roman" w:hAnsi="Times New Roman" w:cs="Times New Roman"/>
                <w:sz w:val="24"/>
                <w:szCs w:val="24"/>
              </w:rPr>
              <w:br/>
              <w:t>Belediye Başkanı</w:t>
            </w:r>
            <w:r>
              <w:rPr>
                <w:rFonts w:ascii="Times New Roman" w:hAnsi="Times New Roman" w:cs="Times New Roman"/>
                <w:sz w:val="24"/>
                <w:szCs w:val="24"/>
              </w:rPr>
              <w:br/>
            </w:r>
          </w:p>
        </w:tc>
      </w:tr>
    </w:tbl>
    <w:p w:rsidR="00B96DBB" w:rsidRDefault="00B96DBB" w:rsidP="001C6F35">
      <w:pPr>
        <w:spacing w:after="0" w:line="240" w:lineRule="auto"/>
        <w:rPr>
          <w:rFonts w:ascii="Times New Roman" w:hAnsi="Times New Roman" w:cs="Times New Roman"/>
          <w:sz w:val="24"/>
          <w:szCs w:val="24"/>
        </w:rPr>
      </w:pPr>
    </w:p>
    <w:p w:rsidR="00DD21BE" w:rsidRPr="00B2317D" w:rsidRDefault="00DD21BE" w:rsidP="00DD21BE">
      <w:pPr>
        <w:pStyle w:val="NormalWeb"/>
        <w:spacing w:before="0" w:beforeAutospacing="0" w:after="0" w:afterAutospacing="0"/>
        <w:ind w:left="340"/>
        <w:rPr>
          <w:color w:val="000000"/>
        </w:rPr>
      </w:pPr>
      <w:r w:rsidRPr="00B2317D">
        <w:rPr>
          <w:b/>
          <w:bCs/>
          <w:color w:val="000000"/>
          <w:u w:val="single"/>
        </w:rPr>
        <w:t>GÜNDEM:</w:t>
      </w:r>
    </w:p>
    <w:p w:rsidR="00DD21BE" w:rsidRPr="00B2317D" w:rsidRDefault="00DD21BE" w:rsidP="00DD21BE">
      <w:pPr>
        <w:pStyle w:val="ListeParagraf"/>
        <w:numPr>
          <w:ilvl w:val="0"/>
          <w:numId w:val="2"/>
        </w:numPr>
        <w:spacing w:before="0" w:beforeAutospacing="0" w:after="0" w:afterAutospacing="0"/>
        <w:ind w:left="397"/>
        <w:contextualSpacing/>
        <w:jc w:val="both"/>
      </w:pPr>
      <w:r w:rsidRPr="00B2317D">
        <w:t>Açılış ve yoklama.</w:t>
      </w:r>
    </w:p>
    <w:p w:rsidR="00DD21BE" w:rsidRPr="00B2317D" w:rsidRDefault="00DD21BE" w:rsidP="00DD21BE">
      <w:pPr>
        <w:pStyle w:val="ListeParagraf"/>
        <w:numPr>
          <w:ilvl w:val="0"/>
          <w:numId w:val="2"/>
        </w:numPr>
        <w:spacing w:before="0" w:beforeAutospacing="0" w:after="0" w:afterAutospacing="0"/>
        <w:ind w:left="397"/>
        <w:contextualSpacing/>
        <w:jc w:val="both"/>
        <w:rPr>
          <w:color w:val="000000"/>
        </w:rPr>
      </w:pPr>
      <w:r w:rsidRPr="00B2317D">
        <w:rPr>
          <w:rFonts w:eastAsiaTheme="minorEastAsia"/>
          <w:color w:val="000000"/>
        </w:rPr>
        <w:t xml:space="preserve">Plan ve Proje Müdürlüğünün talebi doğrultusunda;  </w:t>
      </w:r>
      <w:r w:rsidRPr="00B2317D">
        <w:rPr>
          <w:color w:val="000000"/>
        </w:rPr>
        <w:t xml:space="preserve">Van İli, Edremit İlçesi, Yenimahalle’de yer alan planlama sahası Çevre, Şehircilik ve İklim Değişikliği Bakanlığı Elmalık Etabı ve 1652 afet kodu plan sınırları arasında yer alan yaklaşık 250 ha alana ilişkin 1/1000 </w:t>
      </w:r>
      <w:r w:rsidRPr="00B2317D">
        <w:t>ölçekli Uygulama İmar Plan Revizesi</w:t>
      </w:r>
      <w:r>
        <w:t>ne</w:t>
      </w:r>
      <w:r w:rsidRPr="00B2317D">
        <w:t xml:space="preserve"> askı sürecinde yapılan itirazların görüşülmesi.</w:t>
      </w:r>
    </w:p>
    <w:p w:rsidR="00DD21BE" w:rsidRDefault="00DD21BE" w:rsidP="00DD21BE">
      <w:pPr>
        <w:pStyle w:val="ListeParagraf"/>
        <w:numPr>
          <w:ilvl w:val="0"/>
          <w:numId w:val="2"/>
        </w:numPr>
        <w:spacing w:before="0" w:beforeAutospacing="0" w:after="0" w:afterAutospacing="0"/>
        <w:ind w:left="397"/>
        <w:contextualSpacing/>
        <w:jc w:val="both"/>
        <w:rPr>
          <w:color w:val="000000"/>
        </w:rPr>
      </w:pPr>
      <w:r w:rsidRPr="00B2317D">
        <w:rPr>
          <w:rFonts w:eastAsiaTheme="minorEastAsia"/>
          <w:color w:val="000000"/>
        </w:rPr>
        <w:t xml:space="preserve">Plan ve Proje Müdürlüğünün talebi </w:t>
      </w:r>
      <w:r w:rsidRPr="00B2317D">
        <w:rPr>
          <w:color w:val="000000"/>
        </w:rPr>
        <w:t xml:space="preserve">doğrultusunda;  Van ili Edremit ilçesi Yenicami Mahallesi 152 ada 7 </w:t>
      </w:r>
      <w:r>
        <w:rPr>
          <w:color w:val="000000"/>
        </w:rPr>
        <w:t xml:space="preserve">No.lu </w:t>
      </w:r>
      <w:r w:rsidRPr="00B2317D">
        <w:rPr>
          <w:color w:val="000000"/>
        </w:rPr>
        <w:t>parselin İmar Planı Değişikliğinin görüşülmesi.</w:t>
      </w:r>
    </w:p>
    <w:p w:rsidR="00DD21BE" w:rsidRPr="001E3637" w:rsidRDefault="00DD21BE" w:rsidP="00DD21BE">
      <w:pPr>
        <w:pStyle w:val="NormalWeb"/>
        <w:numPr>
          <w:ilvl w:val="0"/>
          <w:numId w:val="2"/>
        </w:numPr>
        <w:tabs>
          <w:tab w:val="left" w:pos="708"/>
          <w:tab w:val="left" w:pos="1416"/>
          <w:tab w:val="left" w:pos="2124"/>
          <w:tab w:val="left" w:pos="2832"/>
          <w:tab w:val="left" w:pos="3540"/>
          <w:tab w:val="left" w:pos="4248"/>
          <w:tab w:val="left" w:pos="4956"/>
          <w:tab w:val="left" w:pos="5664"/>
          <w:tab w:val="left" w:pos="7230"/>
        </w:tabs>
        <w:spacing w:before="0" w:beforeAutospacing="0" w:after="0" w:afterAutospacing="0"/>
        <w:ind w:left="397"/>
        <w:jc w:val="both"/>
        <w:rPr>
          <w:color w:val="000000"/>
        </w:rPr>
      </w:pPr>
      <w:r w:rsidRPr="00535126">
        <w:rPr>
          <w:rFonts w:eastAsiaTheme="minorEastAsia"/>
          <w:color w:val="000000"/>
        </w:rPr>
        <w:t>İnsan Kaynakları ve Eğitim Müdürlüğünün talebi doğrultusunda; Dolu-Boş Memur Norm Kadro değişikliğinin görüşülmesi.</w:t>
      </w:r>
    </w:p>
    <w:p w:rsidR="00DD21BE" w:rsidRDefault="00DD21BE" w:rsidP="00DD21BE">
      <w:pPr>
        <w:pStyle w:val="NormalWeb"/>
        <w:numPr>
          <w:ilvl w:val="0"/>
          <w:numId w:val="2"/>
        </w:numPr>
        <w:tabs>
          <w:tab w:val="left" w:pos="708"/>
          <w:tab w:val="left" w:pos="1416"/>
          <w:tab w:val="left" w:pos="2124"/>
          <w:tab w:val="left" w:pos="2832"/>
          <w:tab w:val="left" w:pos="3540"/>
          <w:tab w:val="left" w:pos="4248"/>
          <w:tab w:val="left" w:pos="4956"/>
          <w:tab w:val="left" w:pos="5664"/>
          <w:tab w:val="left" w:pos="7230"/>
        </w:tabs>
        <w:spacing w:before="0" w:beforeAutospacing="0" w:after="0" w:afterAutospacing="0"/>
        <w:ind w:left="397"/>
        <w:jc w:val="both"/>
        <w:rPr>
          <w:rFonts w:eastAsiaTheme="minorEastAsia"/>
        </w:rPr>
      </w:pPr>
      <w:r w:rsidRPr="00DC60A4">
        <w:rPr>
          <w:rFonts w:eastAsiaTheme="minorEastAsia"/>
        </w:rPr>
        <w:t>Emlak ve İstimlak Müdürlüğünün talebi doğrultusunda; Van İli Edremit İlçesi</w:t>
      </w:r>
      <w:r>
        <w:rPr>
          <w:rFonts w:eastAsiaTheme="minorEastAsia"/>
        </w:rPr>
        <w:t xml:space="preserve"> Eminpaşa</w:t>
      </w:r>
      <w:r w:rsidRPr="00DC60A4">
        <w:rPr>
          <w:rFonts w:eastAsiaTheme="minorEastAsia"/>
        </w:rPr>
        <w:t xml:space="preserve"> Mahallesi </w:t>
      </w:r>
      <w:r>
        <w:rPr>
          <w:rFonts w:eastAsiaTheme="minorEastAsia"/>
        </w:rPr>
        <w:t>103</w:t>
      </w:r>
      <w:r w:rsidRPr="00DC60A4">
        <w:rPr>
          <w:rFonts w:eastAsiaTheme="minorEastAsia"/>
        </w:rPr>
        <w:t xml:space="preserve"> Ada </w:t>
      </w:r>
      <w:r>
        <w:rPr>
          <w:rFonts w:eastAsiaTheme="minorEastAsia"/>
        </w:rPr>
        <w:t xml:space="preserve">181 </w:t>
      </w:r>
      <w:r w:rsidRPr="00DC60A4">
        <w:rPr>
          <w:rFonts w:eastAsiaTheme="minorEastAsia"/>
        </w:rPr>
        <w:t>No.lu Parsel’ deki Belediyemize ait</w:t>
      </w:r>
      <w:r>
        <w:rPr>
          <w:rFonts w:eastAsiaTheme="minorEastAsia"/>
        </w:rPr>
        <w:t xml:space="preserve"> 263,21</w:t>
      </w:r>
      <w:r w:rsidRPr="00DC60A4">
        <w:rPr>
          <w:rFonts w:eastAsiaTheme="minorEastAsia"/>
        </w:rPr>
        <w:t xml:space="preserve"> m2’lik  taşınmazın 3194 Sayılı İmar Kanununun 17. maddesi kapsamında satışının yapılması için Encümene yetki verilmesinin görüşülmesi.</w:t>
      </w:r>
    </w:p>
    <w:p w:rsidR="00DD21BE" w:rsidRPr="00FF1008" w:rsidRDefault="00DD21BE" w:rsidP="00DD21BE">
      <w:pPr>
        <w:pStyle w:val="ListeParagraf"/>
        <w:numPr>
          <w:ilvl w:val="0"/>
          <w:numId w:val="2"/>
        </w:numPr>
        <w:spacing w:before="0" w:beforeAutospacing="0" w:after="0" w:afterAutospacing="0"/>
        <w:ind w:left="397"/>
        <w:contextualSpacing/>
        <w:jc w:val="both"/>
        <w:rPr>
          <w:color w:val="000000"/>
        </w:rPr>
      </w:pPr>
      <w:r>
        <w:rPr>
          <w:color w:val="000000"/>
        </w:rPr>
        <w:t xml:space="preserve">Erenkent Mahallesinde bazı imar adalarının İmar Revizesinin yapılmasının görüşülmesi. </w:t>
      </w:r>
    </w:p>
    <w:p w:rsidR="00DD21BE" w:rsidRPr="001E5ED8" w:rsidRDefault="00DD21BE" w:rsidP="00DD21BE">
      <w:pPr>
        <w:pStyle w:val="ListeParagraf"/>
        <w:numPr>
          <w:ilvl w:val="0"/>
          <w:numId w:val="2"/>
        </w:numPr>
        <w:tabs>
          <w:tab w:val="left" w:pos="708"/>
          <w:tab w:val="left" w:pos="1416"/>
          <w:tab w:val="left" w:pos="2124"/>
          <w:tab w:val="left" w:pos="2832"/>
          <w:tab w:val="left" w:pos="3540"/>
          <w:tab w:val="left" w:pos="4248"/>
          <w:tab w:val="left" w:pos="4956"/>
          <w:tab w:val="left" w:pos="5664"/>
          <w:tab w:val="left" w:pos="7230"/>
        </w:tabs>
        <w:spacing w:before="0" w:beforeAutospacing="0" w:after="0" w:afterAutospacing="0"/>
        <w:ind w:left="397" w:right="-57"/>
        <w:contextualSpacing/>
        <w:jc w:val="both"/>
      </w:pPr>
      <w:r w:rsidRPr="000B6FBE">
        <w:rPr>
          <w:color w:val="000000"/>
        </w:rPr>
        <w:t xml:space="preserve">Mali Hizmetler </w:t>
      </w:r>
      <w:r w:rsidRPr="00DC60A4">
        <w:rPr>
          <w:rFonts w:eastAsiaTheme="minorEastAsia"/>
        </w:rPr>
        <w:t xml:space="preserve">Müdürlüğünün </w:t>
      </w:r>
      <w:r w:rsidRPr="000B6FBE">
        <w:rPr>
          <w:rFonts w:eastAsiaTheme="minorEastAsia"/>
        </w:rPr>
        <w:t xml:space="preserve">talebi doğrultusunda; </w:t>
      </w:r>
      <w:r w:rsidRPr="000B6FBE">
        <w:rPr>
          <w:color w:val="000000"/>
        </w:rPr>
        <w:t>2023- 2024 yılları arasında kullanılmak üzere,</w:t>
      </w:r>
      <w:r>
        <w:rPr>
          <w:color w:val="000000"/>
        </w:rPr>
        <w:t xml:space="preserve"> </w:t>
      </w:r>
      <w:r w:rsidRPr="000B6FBE">
        <w:rPr>
          <w:color w:val="000000"/>
        </w:rPr>
        <w:t xml:space="preserve"> İller Bankasından, Kamu veya Özel </w:t>
      </w:r>
      <w:r>
        <w:rPr>
          <w:color w:val="000000"/>
        </w:rPr>
        <w:t>b</w:t>
      </w:r>
      <w:r w:rsidRPr="000B6FBE">
        <w:rPr>
          <w:color w:val="000000"/>
        </w:rPr>
        <w:t>ankalardan</w:t>
      </w:r>
      <w:r>
        <w:rPr>
          <w:color w:val="000000"/>
        </w:rPr>
        <w:t xml:space="preserve"> </w:t>
      </w:r>
      <w:r w:rsidRPr="000B6FBE">
        <w:rPr>
          <w:color w:val="000000"/>
        </w:rPr>
        <w:t xml:space="preserve">yapım veya </w:t>
      </w:r>
      <w:r>
        <w:rPr>
          <w:color w:val="000000"/>
        </w:rPr>
        <w:t>yatırım ödemeleri için</w:t>
      </w:r>
      <w:r w:rsidRPr="000B6FBE">
        <w:rPr>
          <w:color w:val="000000"/>
        </w:rPr>
        <w:t xml:space="preserve"> 25</w:t>
      </w:r>
      <w:r>
        <w:rPr>
          <w:color w:val="000000"/>
        </w:rPr>
        <w:t>.000.000.00 TL</w:t>
      </w:r>
      <w:r w:rsidRPr="000B6FBE">
        <w:rPr>
          <w:color w:val="000000"/>
        </w:rPr>
        <w:t xml:space="preserve"> </w:t>
      </w:r>
      <w:r>
        <w:rPr>
          <w:color w:val="000000"/>
        </w:rPr>
        <w:t xml:space="preserve">kredi almaya, </w:t>
      </w:r>
      <w:r w:rsidRPr="000B6FBE">
        <w:rPr>
          <w:color w:val="000000"/>
        </w:rPr>
        <w:t>tüm iş ve işlemleri belediyemiz adına yürütmeye ve imzalamaya; Belediye Başkanı Av. İsmail SAY’ a yetki verilmesinin görüşülmesi.</w:t>
      </w:r>
    </w:p>
    <w:p w:rsidR="00DD21BE" w:rsidRPr="000B6FBE" w:rsidRDefault="00DD21BE" w:rsidP="00DD21BE">
      <w:pPr>
        <w:pStyle w:val="ListeParagraf"/>
        <w:numPr>
          <w:ilvl w:val="0"/>
          <w:numId w:val="2"/>
        </w:numPr>
        <w:tabs>
          <w:tab w:val="left" w:pos="708"/>
          <w:tab w:val="left" w:pos="1416"/>
          <w:tab w:val="left" w:pos="2124"/>
          <w:tab w:val="left" w:pos="2832"/>
          <w:tab w:val="left" w:pos="3540"/>
          <w:tab w:val="left" w:pos="4248"/>
          <w:tab w:val="left" w:pos="4956"/>
          <w:tab w:val="left" w:pos="5664"/>
          <w:tab w:val="left" w:pos="7230"/>
        </w:tabs>
        <w:spacing w:before="0" w:beforeAutospacing="0" w:after="0" w:afterAutospacing="0"/>
        <w:ind w:left="397" w:right="-57"/>
        <w:contextualSpacing/>
        <w:jc w:val="both"/>
      </w:pPr>
      <w:r>
        <w:t>02</w:t>
      </w:r>
      <w:r w:rsidRPr="00EF54A9">
        <w:t>.</w:t>
      </w:r>
      <w:r>
        <w:t>01</w:t>
      </w:r>
      <w:r w:rsidRPr="00EF54A9">
        <w:t>.202</w:t>
      </w:r>
      <w:r>
        <w:t>3</w:t>
      </w:r>
      <w:r w:rsidRPr="00EF54A9">
        <w:t xml:space="preserve"> Tarih ve </w:t>
      </w:r>
      <w:r>
        <w:t>07</w:t>
      </w:r>
      <w:r w:rsidRPr="00EF54A9">
        <w:t xml:space="preserve"> Sayılı Meclis Kararı ile İmar ve Bayındırlık Komi</w:t>
      </w:r>
      <w:r>
        <w:t xml:space="preserve">syonuna havale edilen; </w:t>
      </w:r>
      <w:r w:rsidRPr="005E72AB">
        <w:t>İlçemizde yapılacak olan yapıların çatılarında standar</w:t>
      </w:r>
      <w:r>
        <w:t>t oluşturulması dosyasının</w:t>
      </w:r>
      <w:r w:rsidRPr="00EF54A9">
        <w:t xml:space="preserve"> görüşülmesi.</w:t>
      </w:r>
    </w:p>
    <w:p w:rsidR="00DD21BE" w:rsidRDefault="00DD21BE" w:rsidP="00DD21BE">
      <w:pPr>
        <w:pStyle w:val="ListeParagraf"/>
        <w:numPr>
          <w:ilvl w:val="0"/>
          <w:numId w:val="2"/>
        </w:numPr>
        <w:tabs>
          <w:tab w:val="left" w:pos="708"/>
          <w:tab w:val="left" w:pos="1416"/>
          <w:tab w:val="left" w:pos="2124"/>
          <w:tab w:val="left" w:pos="2832"/>
          <w:tab w:val="left" w:pos="3540"/>
          <w:tab w:val="left" w:pos="4248"/>
          <w:tab w:val="left" w:pos="4956"/>
          <w:tab w:val="left" w:pos="5664"/>
          <w:tab w:val="left" w:pos="7230"/>
        </w:tabs>
        <w:spacing w:before="0" w:beforeAutospacing="0" w:after="0" w:afterAutospacing="0"/>
        <w:ind w:left="397" w:right="-57"/>
        <w:contextualSpacing/>
        <w:jc w:val="both"/>
      </w:pPr>
      <w:r>
        <w:t>06</w:t>
      </w:r>
      <w:r w:rsidRPr="00EF54A9">
        <w:t>.</w:t>
      </w:r>
      <w:r>
        <w:t>01</w:t>
      </w:r>
      <w:r w:rsidRPr="00EF54A9">
        <w:t>.202</w:t>
      </w:r>
      <w:r>
        <w:t>3</w:t>
      </w:r>
      <w:r w:rsidRPr="00EF54A9">
        <w:t xml:space="preserve"> Tarih ve </w:t>
      </w:r>
      <w:r>
        <w:t>23</w:t>
      </w:r>
      <w:r w:rsidRPr="00EF54A9">
        <w:t xml:space="preserve"> Sayılı Meclis Kararı ile İmar ve Bayındırlık Komisyonuna havale edilen; </w:t>
      </w:r>
      <w:r>
        <w:t>Van ili Edremit ilçesi Şabaniye Mahallesi 5250 ada 1 no.lu parselde (eski 380 ada 1 parsel)’ de bulunan taşınmazın ada bazında 1/1000 Ölçekli Uygulama İmar Planı Değişikliği dosyasının</w:t>
      </w:r>
      <w:r w:rsidRPr="00EF54A9">
        <w:t xml:space="preserve"> görüşülmesi.</w:t>
      </w:r>
    </w:p>
    <w:p w:rsidR="00DD21BE" w:rsidRPr="00441118" w:rsidRDefault="00DD21BE" w:rsidP="00DD21BE">
      <w:pPr>
        <w:tabs>
          <w:tab w:val="left" w:pos="708"/>
          <w:tab w:val="left" w:pos="1416"/>
          <w:tab w:val="left" w:pos="2124"/>
          <w:tab w:val="left" w:pos="2832"/>
          <w:tab w:val="left" w:pos="3540"/>
          <w:tab w:val="left" w:pos="4248"/>
          <w:tab w:val="left" w:pos="4956"/>
          <w:tab w:val="left" w:pos="5664"/>
          <w:tab w:val="left" w:pos="7230"/>
        </w:tabs>
        <w:spacing w:after="0"/>
        <w:ind w:right="-57"/>
        <w:contextualSpacing/>
        <w:jc w:val="both"/>
      </w:pPr>
    </w:p>
    <w:p w:rsidR="00DD21BE" w:rsidRPr="00B2317D" w:rsidRDefault="00DD21BE" w:rsidP="00DD21BE">
      <w:pPr>
        <w:pStyle w:val="ListeParagraf"/>
        <w:numPr>
          <w:ilvl w:val="0"/>
          <w:numId w:val="2"/>
        </w:numPr>
        <w:spacing w:before="0" w:beforeAutospacing="0" w:after="0" w:afterAutospacing="0"/>
        <w:ind w:left="397"/>
        <w:contextualSpacing/>
        <w:jc w:val="both"/>
        <w:rPr>
          <w:color w:val="000000"/>
        </w:rPr>
      </w:pPr>
      <w:r w:rsidRPr="00B2317D">
        <w:rPr>
          <w:rFonts w:eastAsiaTheme="minorEastAsia"/>
        </w:rPr>
        <w:t>Tarım ve Kırsal Hizmetler Komisyon raporunun görüşülmesi ve Komisyona</w:t>
      </w:r>
      <w:r w:rsidRPr="00B2317D">
        <w:rPr>
          <w:color w:val="000000"/>
        </w:rPr>
        <w:t xml:space="preserve"> çalışma yapması için yetki verilmesi. </w:t>
      </w:r>
    </w:p>
    <w:p w:rsidR="00DD21BE" w:rsidRPr="00B2317D" w:rsidRDefault="00DD21BE" w:rsidP="00DD21BE">
      <w:pPr>
        <w:pStyle w:val="NormalWeb"/>
        <w:numPr>
          <w:ilvl w:val="0"/>
          <w:numId w:val="2"/>
        </w:numPr>
        <w:spacing w:before="0" w:beforeAutospacing="0" w:after="0" w:afterAutospacing="0"/>
        <w:ind w:left="397"/>
        <w:contextualSpacing/>
        <w:jc w:val="both"/>
        <w:rPr>
          <w:color w:val="000000"/>
        </w:rPr>
      </w:pPr>
      <w:r w:rsidRPr="00B2317D">
        <w:rPr>
          <w:color w:val="000000"/>
        </w:rPr>
        <w:t>Madde Bağımlılığı ile Mücadele ve Dezavantajlılar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pPr>
      <w:r w:rsidRPr="00B2317D">
        <w:rPr>
          <w:color w:val="000000"/>
        </w:rPr>
        <w:t>Çevre Sağlık ve Doğal Afetler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pPr>
      <w:r w:rsidRPr="00B2317D">
        <w:rPr>
          <w:color w:val="000000"/>
        </w:rPr>
        <w:t xml:space="preserve">Kültür Sanat Turizm ve İnançlar Komisyon raporunun görüşülmesi ve Komisyona çalışma yapması için yetki verilmesi. </w:t>
      </w:r>
    </w:p>
    <w:p w:rsidR="00DD21BE" w:rsidRPr="00B2317D" w:rsidRDefault="00DD21BE" w:rsidP="00DD21BE">
      <w:pPr>
        <w:pStyle w:val="NormalWeb"/>
        <w:numPr>
          <w:ilvl w:val="0"/>
          <w:numId w:val="2"/>
        </w:numPr>
        <w:spacing w:before="0" w:beforeAutospacing="0" w:after="0" w:afterAutospacing="0"/>
        <w:ind w:left="397"/>
        <w:contextualSpacing/>
        <w:jc w:val="both"/>
      </w:pPr>
      <w:r w:rsidRPr="00B2317D">
        <w:rPr>
          <w:color w:val="000000"/>
        </w:rPr>
        <w:t xml:space="preserve">Kadın Erkek Fırsat Eşitliği Komisyon raporunun görüşülmesi ve Komisyona çalışma yapması için yetki verilmesi.  </w:t>
      </w:r>
    </w:p>
    <w:p w:rsidR="00DD21BE" w:rsidRPr="00B2317D" w:rsidRDefault="00DD21BE" w:rsidP="00DD21BE">
      <w:pPr>
        <w:pStyle w:val="NormalWeb"/>
        <w:numPr>
          <w:ilvl w:val="0"/>
          <w:numId w:val="2"/>
        </w:numPr>
        <w:spacing w:before="0" w:beforeAutospacing="0" w:after="0" w:afterAutospacing="0"/>
        <w:ind w:left="397"/>
        <w:contextualSpacing/>
        <w:jc w:val="both"/>
      </w:pPr>
      <w:r w:rsidRPr="00B2317D">
        <w:rPr>
          <w:color w:val="000000"/>
        </w:rPr>
        <w:t>Van Gölü İyileştirme ve Koruma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rPr>
          <w:color w:val="000000"/>
        </w:rPr>
      </w:pPr>
      <w:r w:rsidRPr="00B2317D">
        <w:rPr>
          <w:color w:val="000000"/>
        </w:rPr>
        <w:t>Araştırma İnceleme ve Hukuk Temel Haklar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pPr>
      <w:r w:rsidRPr="00B2317D">
        <w:rPr>
          <w:color w:val="000000"/>
        </w:rPr>
        <w:t>Sosyal Hizmetler ve Halkla İlişkiler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rPr>
          <w:color w:val="000000"/>
        </w:rPr>
      </w:pPr>
      <w:r w:rsidRPr="00B2317D">
        <w:rPr>
          <w:color w:val="000000"/>
        </w:rPr>
        <w:t>Ekonomi ve Toplumsal Kalkınma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pPr>
      <w:r w:rsidRPr="00B2317D">
        <w:rPr>
          <w:color w:val="000000"/>
        </w:rPr>
        <w:t>Ekoloji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rPr>
          <w:color w:val="000000"/>
        </w:rPr>
      </w:pPr>
      <w:r w:rsidRPr="00B2317D">
        <w:rPr>
          <w:color w:val="000000"/>
        </w:rPr>
        <w:t>Eğitim Gençlik ve Spor Komisyon raporunun görüşülmesi ve Komisyona çalışma yapması için yetki verilmesi</w:t>
      </w:r>
    </w:p>
    <w:p w:rsidR="00DD21BE" w:rsidRPr="00B2317D" w:rsidRDefault="00DD21BE" w:rsidP="00DD21BE">
      <w:pPr>
        <w:pStyle w:val="NormalWeb"/>
        <w:numPr>
          <w:ilvl w:val="0"/>
          <w:numId w:val="2"/>
        </w:numPr>
        <w:spacing w:before="0" w:beforeAutospacing="0" w:after="0" w:afterAutospacing="0"/>
        <w:ind w:left="397"/>
        <w:contextualSpacing/>
        <w:jc w:val="both"/>
        <w:rPr>
          <w:color w:val="000000"/>
        </w:rPr>
      </w:pPr>
      <w:r w:rsidRPr="00B2317D">
        <w:rPr>
          <w:color w:val="000000"/>
        </w:rPr>
        <w:t xml:space="preserve">Ulaşım ve Trafik Komisyon raporunun görüşülmesi ve Komisyona çalışma yapması için yetki verilmesi. </w:t>
      </w:r>
    </w:p>
    <w:p w:rsidR="00DD21BE" w:rsidRDefault="00DD21BE" w:rsidP="00DD21BE">
      <w:pPr>
        <w:pStyle w:val="NormalWeb"/>
        <w:numPr>
          <w:ilvl w:val="0"/>
          <w:numId w:val="2"/>
        </w:numPr>
        <w:spacing w:before="0" w:beforeAutospacing="0" w:after="0" w:afterAutospacing="0"/>
        <w:ind w:left="397"/>
        <w:contextualSpacing/>
        <w:jc w:val="both"/>
        <w:rPr>
          <w:color w:val="000000"/>
        </w:rPr>
      </w:pPr>
      <w:r w:rsidRPr="00B2317D">
        <w:rPr>
          <w:color w:val="000000"/>
        </w:rPr>
        <w:t>Kadın Komisyon raporunun görüşülmesi ve Komisyona çalışma yapması için yetki verilmesi.</w:t>
      </w:r>
    </w:p>
    <w:p w:rsidR="00197407" w:rsidRDefault="00197407" w:rsidP="00197407">
      <w:pPr>
        <w:pStyle w:val="NormalWeb"/>
        <w:spacing w:before="0" w:beforeAutospacing="0" w:after="0" w:afterAutospacing="0"/>
        <w:contextualSpacing/>
        <w:jc w:val="both"/>
        <w:rPr>
          <w:color w:val="000000"/>
        </w:rPr>
      </w:pPr>
    </w:p>
    <w:p w:rsidR="00197407" w:rsidRDefault="00197407" w:rsidP="00197407">
      <w:pPr>
        <w:pStyle w:val="NormalWeb"/>
        <w:spacing w:before="0" w:beforeAutospacing="0" w:after="0" w:afterAutospacing="0"/>
        <w:contextualSpacing/>
        <w:jc w:val="both"/>
        <w:rPr>
          <w:b/>
          <w:color w:val="000000"/>
        </w:rPr>
      </w:pPr>
      <w:r>
        <w:rPr>
          <w:color w:val="000000"/>
        </w:rPr>
        <w:t xml:space="preserve">    </w:t>
      </w:r>
      <w:r w:rsidRPr="00197407">
        <w:rPr>
          <w:b/>
          <w:color w:val="000000"/>
        </w:rPr>
        <w:t>EK GÜNDEMLER:</w:t>
      </w:r>
    </w:p>
    <w:p w:rsidR="00197407" w:rsidRPr="00197407" w:rsidRDefault="00197407" w:rsidP="00197407">
      <w:pPr>
        <w:pStyle w:val="ListeParagraf"/>
        <w:numPr>
          <w:ilvl w:val="0"/>
          <w:numId w:val="3"/>
        </w:numPr>
        <w:spacing w:before="0" w:beforeAutospacing="0" w:after="0" w:afterAutospacing="0"/>
        <w:contextualSpacing/>
        <w:jc w:val="both"/>
        <w:rPr>
          <w:color w:val="000000"/>
        </w:rPr>
      </w:pPr>
      <w:r>
        <w:t>06</w:t>
      </w:r>
      <w:r w:rsidRPr="00EF54A9">
        <w:t>.</w:t>
      </w:r>
      <w:r>
        <w:t>02</w:t>
      </w:r>
      <w:r w:rsidRPr="00EF54A9">
        <w:t>.202</w:t>
      </w:r>
      <w:r>
        <w:t>3</w:t>
      </w:r>
      <w:r w:rsidRPr="00EF54A9">
        <w:t xml:space="preserve"> Tarih ve </w:t>
      </w:r>
      <w:r>
        <w:t>24</w:t>
      </w:r>
      <w:r w:rsidRPr="00EF54A9">
        <w:t xml:space="preserve"> Sayılı Meclis Kararı ile İmar ve Bayındırlık Komi</w:t>
      </w:r>
      <w:r>
        <w:t>syonuna havale edilen</w:t>
      </w:r>
      <w:r w:rsidR="00104651">
        <w:t>;</w:t>
      </w:r>
      <w:r w:rsidRPr="00B2317D">
        <w:rPr>
          <w:color w:val="000000"/>
        </w:rPr>
        <w:t xml:space="preserve"> Van İli, Edremit İlçesi, Yenimahalle’de yer alan planlama sahası Çevre, Şehircilik ve İklim Değişikliği Bakanlığı Elmalık Etabı ve 1652 afet kodu plan sınırları arasında yer alan yaklaşık 250 ha alana ilişkin 1/1000 </w:t>
      </w:r>
      <w:r w:rsidRPr="00B2317D">
        <w:t>ölçekli Uygulama İmar Plan Revizesi</w:t>
      </w:r>
      <w:r>
        <w:t>ne</w:t>
      </w:r>
      <w:r w:rsidRPr="00B2317D">
        <w:t xml:space="preserve"> askı sürecinde yapılan itirazların görüşülmesi</w:t>
      </w:r>
      <w:r>
        <w:t>.</w:t>
      </w:r>
    </w:p>
    <w:p w:rsidR="00B77013" w:rsidRDefault="00197407" w:rsidP="00B77013">
      <w:pPr>
        <w:pStyle w:val="ListeParagraf"/>
        <w:numPr>
          <w:ilvl w:val="0"/>
          <w:numId w:val="3"/>
        </w:numPr>
        <w:spacing w:before="0" w:beforeAutospacing="0" w:after="0" w:afterAutospacing="0"/>
        <w:contextualSpacing/>
        <w:jc w:val="both"/>
        <w:rPr>
          <w:color w:val="000000"/>
        </w:rPr>
      </w:pPr>
      <w:r>
        <w:t>06</w:t>
      </w:r>
      <w:r w:rsidRPr="00EF54A9">
        <w:t>.</w:t>
      </w:r>
      <w:r>
        <w:t>02</w:t>
      </w:r>
      <w:r w:rsidRPr="00EF54A9">
        <w:t>.202</w:t>
      </w:r>
      <w:r>
        <w:t>3</w:t>
      </w:r>
      <w:r w:rsidRPr="00EF54A9">
        <w:t xml:space="preserve"> Tarih ve </w:t>
      </w:r>
      <w:r>
        <w:t>25</w:t>
      </w:r>
      <w:r w:rsidRPr="00EF54A9">
        <w:t xml:space="preserve"> Sayılı Meclis Kararı ile İmar ve Bayındırlık Komi</w:t>
      </w:r>
      <w:r>
        <w:t>syonuna havale edilen</w:t>
      </w:r>
      <w:r w:rsidR="00104651">
        <w:t>;</w:t>
      </w:r>
      <w:r w:rsidRPr="00197407">
        <w:rPr>
          <w:color w:val="000000"/>
        </w:rPr>
        <w:t xml:space="preserve"> Van </w:t>
      </w:r>
      <w:r w:rsidR="00104651">
        <w:rPr>
          <w:color w:val="000000"/>
        </w:rPr>
        <w:t>İ</w:t>
      </w:r>
      <w:r w:rsidRPr="00197407">
        <w:rPr>
          <w:color w:val="000000"/>
        </w:rPr>
        <w:t xml:space="preserve">li Edremit </w:t>
      </w:r>
      <w:r w:rsidR="00104651">
        <w:rPr>
          <w:color w:val="000000"/>
        </w:rPr>
        <w:t>İ</w:t>
      </w:r>
      <w:r w:rsidRPr="00197407">
        <w:rPr>
          <w:color w:val="000000"/>
        </w:rPr>
        <w:t>lçesi Yenicami Mahallesi 152 ada 7 No.lu parselin İmar Planı Değişikliğinin görüşülmesi</w:t>
      </w:r>
      <w:r w:rsidR="00104651">
        <w:rPr>
          <w:color w:val="000000"/>
        </w:rPr>
        <w:t>.</w:t>
      </w:r>
    </w:p>
    <w:p w:rsidR="00B77013" w:rsidRPr="00B77013" w:rsidRDefault="007F4B90" w:rsidP="00B77013">
      <w:pPr>
        <w:pStyle w:val="ListeParagraf"/>
        <w:numPr>
          <w:ilvl w:val="0"/>
          <w:numId w:val="3"/>
        </w:numPr>
        <w:spacing w:before="0" w:beforeAutospacing="0" w:after="0" w:afterAutospacing="0"/>
        <w:contextualSpacing/>
        <w:jc w:val="both"/>
        <w:rPr>
          <w:color w:val="000000"/>
        </w:rPr>
      </w:pPr>
      <w:r w:rsidRPr="00B77013">
        <w:rPr>
          <w:rFonts w:eastAsiaTheme="minorEastAsia"/>
        </w:rPr>
        <w:t xml:space="preserve">Emlak ve İstimlak Müdürlüğünün talebi doğrultusunda; </w:t>
      </w:r>
      <w:r w:rsidRPr="00B77013">
        <w:rPr>
          <w:color w:val="000000"/>
        </w:rPr>
        <w:t>Mülkiyeti Belediyemize ait olan Van ili Edremit ilçesi Yenicami Mahallesi</w:t>
      </w:r>
      <w:r w:rsidR="00A02EAB">
        <w:rPr>
          <w:color w:val="000000"/>
        </w:rPr>
        <w:t>, 194 ada, 60 no.lu parseldeki 4972,99 m2</w:t>
      </w:r>
      <w:r w:rsidRPr="00B77013">
        <w:rPr>
          <w:color w:val="000000"/>
        </w:rPr>
        <w:t xml:space="preserve"> taşınmaz ile Van ili Edremit ilçesi Eskicami Mahallesi, 238 ada, 1 no.lu parseldeki </w:t>
      </w:r>
      <w:r w:rsidR="00B77013" w:rsidRPr="00B77013">
        <w:rPr>
          <w:color w:val="000000"/>
        </w:rPr>
        <w:t>7586,66 m2'</w:t>
      </w:r>
      <w:r w:rsidR="00A02EAB">
        <w:rPr>
          <w:color w:val="000000"/>
        </w:rPr>
        <w:t xml:space="preserve"> </w:t>
      </w:r>
      <w:r w:rsidR="00B77013" w:rsidRPr="00B77013">
        <w:rPr>
          <w:color w:val="000000"/>
        </w:rPr>
        <w:t xml:space="preserve">si Maliye Hâzinesi adına, 0,46 m2'si Belediyemiz adına kayıtlı olan (7587,12 m2) </w:t>
      </w:r>
      <w:r w:rsidRPr="00B77013">
        <w:rPr>
          <w:color w:val="000000"/>
        </w:rPr>
        <w:t>taşınmazın</w:t>
      </w:r>
      <w:r w:rsidR="00B77013" w:rsidRPr="00B77013">
        <w:rPr>
          <w:color w:val="000000"/>
        </w:rPr>
        <w:t xml:space="preserve"> 5393 sayılı Belediye Kanunu’nun 15. Maddesi hük</w:t>
      </w:r>
      <w:r w:rsidR="00B77013">
        <w:rPr>
          <w:color w:val="000000"/>
        </w:rPr>
        <w:t>üm</w:t>
      </w:r>
      <w:r w:rsidR="00B77013" w:rsidRPr="00B77013">
        <w:rPr>
          <w:color w:val="000000"/>
        </w:rPr>
        <w:t xml:space="preserve">leri gereğince </w:t>
      </w:r>
      <w:r w:rsidR="00B77013">
        <w:rPr>
          <w:b/>
          <w:color w:val="000000"/>
        </w:rPr>
        <w:t>T</w:t>
      </w:r>
      <w:r w:rsidR="00B77013" w:rsidRPr="00B77013">
        <w:rPr>
          <w:b/>
          <w:color w:val="000000"/>
        </w:rPr>
        <w:t>rampa</w:t>
      </w:r>
      <w:r w:rsidR="00B77013" w:rsidRPr="00B77013">
        <w:rPr>
          <w:color w:val="000000"/>
        </w:rPr>
        <w:t xml:space="preserve"> işlemlerinin yapılması için Encümene yetki verilmesinin görüşü</w:t>
      </w:r>
      <w:r w:rsidR="00B77013">
        <w:rPr>
          <w:color w:val="000000"/>
        </w:rPr>
        <w:t>l</w:t>
      </w:r>
      <w:r w:rsidR="00B77013" w:rsidRPr="00B77013">
        <w:rPr>
          <w:color w:val="000000"/>
        </w:rPr>
        <w:t>mesi.</w:t>
      </w:r>
    </w:p>
    <w:p w:rsidR="00DD21BE" w:rsidRPr="00B77013" w:rsidRDefault="007F4B90" w:rsidP="00B77013">
      <w:pPr>
        <w:spacing w:after="0"/>
        <w:contextualSpacing/>
        <w:jc w:val="both"/>
        <w:rPr>
          <w:rFonts w:ascii="Times New Roman" w:eastAsia="Times New Roman" w:hAnsi="Times New Roman" w:cs="Times New Roman"/>
          <w:color w:val="000000"/>
          <w:sz w:val="24"/>
          <w:szCs w:val="24"/>
        </w:rPr>
      </w:pPr>
      <w:r w:rsidRPr="00B77013">
        <w:rPr>
          <w:rFonts w:ascii="Times New Roman" w:eastAsia="Times New Roman" w:hAnsi="Times New Roman" w:cs="Times New Roman"/>
          <w:color w:val="000000"/>
          <w:sz w:val="24"/>
          <w:szCs w:val="24"/>
        </w:rPr>
        <w:t xml:space="preserve"> </w:t>
      </w:r>
    </w:p>
    <w:p w:rsidR="00DD21BE" w:rsidRPr="00B2317D" w:rsidRDefault="00DD21BE" w:rsidP="00DD21BE">
      <w:pPr>
        <w:pStyle w:val="ListeParagraf"/>
        <w:spacing w:before="0" w:beforeAutospacing="0" w:after="0" w:afterAutospacing="0"/>
        <w:ind w:left="454"/>
        <w:contextualSpacing/>
        <w:jc w:val="both"/>
      </w:pPr>
    </w:p>
    <w:p w:rsidR="000949FD" w:rsidRDefault="000949FD" w:rsidP="001C6F35">
      <w:pPr>
        <w:spacing w:after="0" w:line="240" w:lineRule="auto"/>
        <w:rPr>
          <w:rFonts w:ascii="Times New Roman" w:hAnsi="Times New Roman" w:cs="Times New Roman"/>
          <w:sz w:val="24"/>
          <w:szCs w:val="24"/>
        </w:rPr>
      </w:pPr>
    </w:p>
    <w:sectPr w:rsidR="000949FD" w:rsidSect="00CE19FA">
      <w:footerReference w:type="default" r:id="rId8"/>
      <w:type w:val="continuous"/>
      <w:pgSz w:w="11906" w:h="16838"/>
      <w:pgMar w:top="284" w:right="850" w:bottom="900" w:left="850" w:header="708" w:footer="90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B64" w:rsidRDefault="00DF7B64" w:rsidP="00B96DBB">
      <w:pPr>
        <w:spacing w:after="0" w:line="240" w:lineRule="auto"/>
      </w:pPr>
      <w:r>
        <w:separator/>
      </w:r>
    </w:p>
  </w:endnote>
  <w:endnote w:type="continuationSeparator" w:id="1">
    <w:p w:rsidR="00DF7B64" w:rsidRDefault="00DF7B64" w:rsidP="00B96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e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FF" w:rsidRDefault="00434CEB">
    <w:pPr>
      <w:spacing w:after="0" w:line="0" w:lineRule="auto"/>
    </w:pPr>
    <w:r>
      <w:rPr>
        <w:noProof/>
      </w:rPr>
      <w:drawing>
        <wp:anchor distT="0" distB="0" distL="114300" distR="114300" simplePos="0" relativeHeight="251658240" behindDoc="1" locked="0" layoutInCell="1" allowOverlap="1">
          <wp:simplePos x="0" y="0"/>
          <wp:positionH relativeFrom="leftMargin">
            <wp:posOffset>6402647</wp:posOffset>
          </wp:positionH>
          <wp:positionV relativeFrom="page">
            <wp:posOffset>9467547</wp:posOffset>
          </wp:positionV>
          <wp:extent cx="613853" cy="613853"/>
          <wp:effectExtent l="0" t="0" r="0" b="0"/>
          <wp:wrapNone/>
          <wp:docPr id="1" name="LogoResimxx"/>
          <wp:cNvGraphicFramePr/>
          <a:graphic xmlns:a="http://schemas.openxmlformats.org/drawingml/2006/main">
            <a:graphicData uri="http://schemas.openxmlformats.org/drawingml/2006/picture">
              <pic:pic xmlns:pic="http://schemas.openxmlformats.org/drawingml/2006/picture">
                <pic:nvPicPr>
                  <pic:cNvPr id="0" name="logoxx.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3853" cy="613853"/>
                  </a:xfrm>
                  <a:prstGeom prst="rect">
                    <a:avLst/>
                  </a:prstGeom>
                </pic:spPr>
              </pic:pic>
            </a:graphicData>
          </a:graphic>
        </wp:anchor>
      </w:drawing>
    </w: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0206"/>
    </w:tblGrid>
    <w:tr w:rsidR="004627FF">
      <w:trPr>
        <w:tblCellSpacing w:w="0" w:type="dxa"/>
      </w:trPr>
      <w:tc>
        <w:tcPr>
          <w:tcW w:w="0" w:type="auto"/>
          <w:vAlign w:val="center"/>
        </w:tcPr>
        <w:p w:rsidR="004627FF" w:rsidRDefault="00434CEB">
          <w:pPr>
            <w:keepNext/>
            <w:jc w:val="center"/>
            <w:rPr>
              <w:rFonts w:ascii="Times New Roman" w:hAnsi="Times New Roman" w:cs="Times New Roman"/>
              <w:sz w:val="24"/>
              <w:szCs w:val="24"/>
            </w:rPr>
          </w:pPr>
          <w:r>
            <w:rPr>
              <w:rFonts w:ascii="Times New Roman" w:hAnsi="Times New Roman" w:cs="Times New Roman"/>
              <w:color w:val="FF0000"/>
              <w:sz w:val="18"/>
              <w:szCs w:val="18"/>
            </w:rPr>
            <w:t>Bu belge, güvenli elektronik imza ile imzalanmıştır.</w:t>
          </w:r>
        </w:p>
      </w:tc>
    </w:tr>
    <w:tr w:rsidR="004627FF">
      <w:trPr>
        <w:tblCellSpacing w:w="0" w:type="dxa"/>
      </w:trPr>
      <w:tc>
        <w:tcPr>
          <w:tcW w:w="0" w:type="auto"/>
          <w:vAlign w:val="center"/>
        </w:tcPr>
        <w:p w:rsidR="004627FF" w:rsidRDefault="00434CEB">
          <w:pPr>
            <w:keepNext/>
            <w:jc w:val="center"/>
            <w:rPr>
              <w:rFonts w:ascii="Times New Roman" w:hAnsi="Times New Roman" w:cs="Times New Roman"/>
              <w:sz w:val="24"/>
              <w:szCs w:val="24"/>
            </w:rPr>
          </w:pPr>
          <w:r>
            <w:rPr>
              <w:rFonts w:ascii="Times New Roman" w:hAnsi="Times New Roman" w:cs="Times New Roman"/>
              <w:sz w:val="18"/>
              <w:szCs w:val="18"/>
            </w:rPr>
            <w:t xml:space="preserve"> Doğrulama Kodu: rIbvQn-D3HSp5-MnU2wV-Z5kTyT-V7RFlVFK Doğrulama Linki: https://www.turkiye.gov.tr/icisleri-belediye-ebys</w:t>
          </w:r>
        </w:p>
      </w:tc>
    </w:tr>
  </w:tbl>
  <w:p w:rsidR="004627FF" w:rsidRDefault="004627FF">
    <w:pPr>
      <w:pBdr>
        <w:bottom w:val="single" w:sz="8" w:space="1" w:color="auto"/>
      </w:pBdr>
    </w:pP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669"/>
      <w:gridCol w:w="3402"/>
      <w:gridCol w:w="1135"/>
    </w:tblGrid>
    <w:tr w:rsidR="004627FF">
      <w:trPr>
        <w:tblCellSpacing w:w="0" w:type="dxa"/>
      </w:trPr>
      <w:tc>
        <w:tcPr>
          <w:tcW w:w="2500" w:type="pct"/>
        </w:tcPr>
        <w:p w:rsidR="004627FF" w:rsidRDefault="00434CEB">
          <w:pPr>
            <w:keepNext/>
            <w:rPr>
              <w:rFonts w:ascii="Times New Roman" w:hAnsi="Times New Roman" w:cs="Times New Roman"/>
              <w:sz w:val="24"/>
              <w:szCs w:val="24"/>
            </w:rPr>
          </w:pPr>
          <w:r>
            <w:rPr>
              <w:rFonts w:ascii="Times New Roman" w:hAnsi="Times New Roman" w:cs="Times New Roman"/>
              <w:sz w:val="16"/>
              <w:szCs w:val="18"/>
            </w:rPr>
            <w:t>Yeni Cami Mahallesi Sahil Caddesi No:3 Edremit / Van</w:t>
          </w:r>
          <w:r>
            <w:rPr>
              <w:rFonts w:ascii="Times New Roman" w:hAnsi="Times New Roman" w:cs="Times New Roman"/>
              <w:sz w:val="18"/>
              <w:szCs w:val="18"/>
            </w:rPr>
            <w:br/>
          </w:r>
          <w:r>
            <w:rPr>
              <w:rFonts w:ascii="Times New Roman" w:hAnsi="Times New Roman" w:cs="Times New Roman"/>
              <w:sz w:val="16"/>
              <w:szCs w:val="18"/>
            </w:rPr>
            <w:t>Telefon No: (432)312 22 00  Faks No: (432)312 24 54</w:t>
          </w:r>
          <w:r>
            <w:rPr>
              <w:rFonts w:ascii="Times New Roman" w:hAnsi="Times New Roman" w:cs="Times New Roman"/>
              <w:sz w:val="18"/>
              <w:szCs w:val="18"/>
            </w:rPr>
            <w:br/>
          </w:r>
          <w:r>
            <w:rPr>
              <w:rFonts w:ascii="Times New Roman" w:hAnsi="Times New Roman" w:cs="Times New Roman"/>
              <w:sz w:val="16"/>
              <w:szCs w:val="18"/>
            </w:rPr>
            <w:t xml:space="preserve">e-Posta: </w:t>
          </w:r>
          <w:r>
            <w:rPr>
              <w:rFonts w:ascii="Times New Roman" w:hAnsi="Times New Roman" w:cs="Times New Roman"/>
              <w:sz w:val="16"/>
              <w:szCs w:val="18"/>
              <w:u w:val="single"/>
            </w:rPr>
            <w:t>info@vanedremit.bel.tr</w:t>
          </w:r>
          <w:r>
            <w:rPr>
              <w:rFonts w:ascii="Times New Roman" w:hAnsi="Times New Roman" w:cs="Times New Roman"/>
              <w:sz w:val="16"/>
              <w:szCs w:val="18"/>
            </w:rPr>
            <w:t xml:space="preserve"> İnternet Adresi: </w:t>
          </w:r>
          <w:r>
            <w:rPr>
              <w:rFonts w:ascii="Times New Roman" w:hAnsi="Times New Roman" w:cs="Times New Roman"/>
              <w:sz w:val="16"/>
              <w:szCs w:val="18"/>
              <w:u w:val="single"/>
            </w:rPr>
            <w:t>http://www.vanedremit.bel.tr/</w:t>
          </w:r>
          <w:r>
            <w:rPr>
              <w:rFonts w:ascii="Times New Roman" w:hAnsi="Times New Roman" w:cs="Times New Roman"/>
              <w:sz w:val="18"/>
              <w:szCs w:val="18"/>
            </w:rPr>
            <w:br/>
          </w:r>
          <w:r>
            <w:rPr>
              <w:rFonts w:ascii="Times New Roman" w:hAnsi="Times New Roman" w:cs="Times New Roman"/>
              <w:sz w:val="16"/>
              <w:szCs w:val="18"/>
            </w:rPr>
            <w:t>Kep Adresi: vanedremitbel@hs01.kep.tr</w:t>
          </w:r>
        </w:p>
      </w:tc>
      <w:tc>
        <w:tcPr>
          <w:tcW w:w="1500" w:type="pct"/>
        </w:tcPr>
        <w:p w:rsidR="004627FF" w:rsidRDefault="00434CEB">
          <w:pPr>
            <w:keepNext/>
            <w:jc w:val="right"/>
            <w:rPr>
              <w:rFonts w:ascii="Times New Roman" w:hAnsi="Times New Roman" w:cs="Times New Roman"/>
              <w:sz w:val="24"/>
              <w:szCs w:val="24"/>
            </w:rPr>
          </w:pPr>
          <w:r>
            <w:rPr>
              <w:rFonts w:ascii="Times New Roman" w:hAnsi="Times New Roman" w:cs="Times New Roman"/>
              <w:sz w:val="16"/>
              <w:szCs w:val="18"/>
            </w:rPr>
            <w:t>Bilgi için: Samet YILMAZ</w:t>
          </w:r>
          <w:r>
            <w:rPr>
              <w:rFonts w:ascii="Times New Roman" w:hAnsi="Times New Roman" w:cs="Times New Roman"/>
              <w:sz w:val="18"/>
              <w:szCs w:val="18"/>
            </w:rPr>
            <w:br/>
          </w:r>
          <w:r>
            <w:rPr>
              <w:rFonts w:ascii="Times New Roman" w:hAnsi="Times New Roman" w:cs="Times New Roman"/>
              <w:sz w:val="16"/>
              <w:szCs w:val="18"/>
            </w:rPr>
            <w:t>Şef</w:t>
          </w:r>
          <w:r>
            <w:rPr>
              <w:rFonts w:ascii="Times New Roman" w:hAnsi="Times New Roman" w:cs="Times New Roman"/>
              <w:sz w:val="18"/>
              <w:szCs w:val="18"/>
            </w:rPr>
            <w:br/>
          </w:r>
          <w:r>
            <w:rPr>
              <w:rFonts w:ascii="Times New Roman" w:hAnsi="Times New Roman" w:cs="Times New Roman"/>
              <w:sz w:val="16"/>
              <w:szCs w:val="18"/>
            </w:rPr>
            <w:t>Telefon No:</w:t>
          </w:r>
        </w:p>
      </w:tc>
      <w:tc>
        <w:tcPr>
          <w:tcW w:w="500" w:type="pct"/>
        </w:tcPr>
        <w:p w:rsidR="004627FF" w:rsidRDefault="004627FF">
          <w:pPr>
            <w:rPr>
              <w:rFonts w:ascii="Times New Roman" w:hAnsi="Times New Roman" w:cs="Times New Roman"/>
              <w:sz w:val="24"/>
              <w:szCs w:val="24"/>
            </w:rPr>
          </w:pPr>
        </w:p>
      </w:tc>
    </w:tr>
  </w:tbl>
  <w:p w:rsidR="00E574F6" w:rsidRPr="00A52013" w:rsidRDefault="003F6AAC">
    <w:pPr>
      <w:spacing w:after="0" w:line="200" w:lineRule="auto"/>
      <w:jc w:val="center"/>
      <w:rPr>
        <w:rFonts w:ascii="Times New Roman" w:hAnsi="eTimes New Roman" w:cs="Times New Roman"/>
        <w:sz w:val="12"/>
        <w:szCs w:val="12"/>
      </w:rPr>
    </w:pPr>
    <w:r w:rsidRPr="009A0D3E">
      <w:rPr>
        <w:rFonts w:ascii="Times New Roman" w:hAnsi="Times New Roman" w:cs="Times New Roman"/>
        <w:sz w:val="24"/>
        <w:szCs w:val="24"/>
      </w:rPr>
      <w:fldChar w:fldCharType="begin"/>
    </w:r>
    <w:r w:rsidR="00182DA1" w:rsidRPr="009A0D3E">
      <w:rPr>
        <w:rFonts w:ascii="Times New Roman" w:hAnsi="Times New Roman" w:cs="Times New Roman"/>
        <w:sz w:val="24"/>
        <w:szCs w:val="24"/>
      </w:rPr>
      <w:instrText xml:space="preserve"> PAGE   \* MERGEFORMAT </w:instrText>
    </w:r>
    <w:r w:rsidRPr="009A0D3E">
      <w:rPr>
        <w:rFonts w:ascii="Times New Roman" w:hAnsi="Times New Roman" w:cs="Times New Roman"/>
        <w:sz w:val="24"/>
        <w:szCs w:val="24"/>
      </w:rPr>
      <w:fldChar w:fldCharType="separate"/>
    </w:r>
    <w:r w:rsidR="00A02EAB">
      <w:rPr>
        <w:rFonts w:ascii="Times New Roman" w:hAnsi="Times New Roman" w:cs="Times New Roman"/>
        <w:noProof/>
        <w:sz w:val="24"/>
        <w:szCs w:val="24"/>
      </w:rPr>
      <w:t>2</w:t>
    </w:r>
    <w:r w:rsidRPr="009A0D3E">
      <w:rPr>
        <w:rFonts w:ascii="Times New Roman" w:hAnsi="Times New Roman" w:cs="Times New Roman"/>
        <w:noProof/>
        <w:sz w:val="24"/>
        <w:szCs w:val="24"/>
      </w:rPr>
      <w:fldChar w:fldCharType="end"/>
    </w:r>
    <w:r w:rsidR="00182DA1" w:rsidRPr="00D3606C">
      <w:rPr>
        <w:rFonts w:ascii="Times New Roman" w:hAnsi="Times New Roman" w:cs="Times New Roman"/>
        <w:sz w:val="24"/>
        <w:szCs w:val="24"/>
      </w:rPr>
      <w:t>/</w:t>
    </w:r>
    <w:fldSimple w:instr=" SECTIONPAGES   \* MERGEFORMAT ">
      <w:r w:rsidR="00A02EAB" w:rsidRPr="00A02EAB">
        <w:rPr>
          <w:rFonts w:ascii="Times New Roman" w:hAnsi="Times New Roman" w:cs="Times New Roman"/>
          <w:noProof/>
          <w:sz w:val="24"/>
          <w:szCs w:val="24"/>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B64" w:rsidRDefault="00DF7B64" w:rsidP="00B96DBB">
      <w:pPr>
        <w:spacing w:after="0" w:line="240" w:lineRule="auto"/>
      </w:pPr>
      <w:r>
        <w:separator/>
      </w:r>
    </w:p>
  </w:footnote>
  <w:footnote w:type="continuationSeparator" w:id="1">
    <w:p w:rsidR="00DF7B64" w:rsidRDefault="00DF7B64" w:rsidP="00B96D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407"/>
    <w:multiLevelType w:val="hybridMultilevel"/>
    <w:tmpl w:val="6DE0A3EE"/>
    <w:lvl w:ilvl="0" w:tplc="06707A2C">
      <w:start w:val="1"/>
      <w:numFmt w:val="decimal"/>
      <w:lvlText w:val="%1."/>
      <w:lvlJc w:val="left"/>
      <w:pPr>
        <w:ind w:left="34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44DA2AE2"/>
    <w:multiLevelType w:val="hybridMultilevel"/>
    <w:tmpl w:val="6DE0A3EE"/>
    <w:lvl w:ilvl="0" w:tplc="06707A2C">
      <w:start w:val="1"/>
      <w:numFmt w:val="decimal"/>
      <w:lvlText w:val="%1."/>
      <w:lvlJc w:val="left"/>
      <w:pPr>
        <w:ind w:left="34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47AD0BBD"/>
    <w:multiLevelType w:val="hybridMultilevel"/>
    <w:tmpl w:val="E7E00EE8"/>
    <w:lvl w:ilvl="0" w:tplc="041F0001">
      <w:start w:val="1"/>
      <w:numFmt w:val="bullet"/>
      <w:lvlText w:val="·"/>
      <w:lvlJc w:val="left"/>
      <w:pPr>
        <w:ind w:left="720" w:hanging="360"/>
      </w:pPr>
      <w:rPr>
        <w:rFonts w:ascii="Symbol" w:hAnsi="Symbol" w:hint="default"/>
      </w:rPr>
    </w:lvl>
    <w:lvl w:ilvl="1" w:tplc="08786526">
      <w:numFmt w:val="decimal"/>
      <w:lvlText w:val=""/>
      <w:lvlJc w:val="left"/>
    </w:lvl>
    <w:lvl w:ilvl="2" w:tplc="BF942CE8">
      <w:numFmt w:val="decimal"/>
      <w:lvlText w:val=""/>
      <w:lvlJc w:val="left"/>
    </w:lvl>
    <w:lvl w:ilvl="3" w:tplc="1DF0DC80">
      <w:numFmt w:val="decimal"/>
      <w:lvlText w:val=""/>
      <w:lvlJc w:val="left"/>
    </w:lvl>
    <w:lvl w:ilvl="4" w:tplc="D03E8F14">
      <w:numFmt w:val="decimal"/>
      <w:lvlText w:val=""/>
      <w:lvlJc w:val="left"/>
    </w:lvl>
    <w:lvl w:ilvl="5" w:tplc="682CCD1C">
      <w:numFmt w:val="decimal"/>
      <w:lvlText w:val=""/>
      <w:lvlJc w:val="left"/>
    </w:lvl>
    <w:lvl w:ilvl="6" w:tplc="44B89EC0">
      <w:numFmt w:val="decimal"/>
      <w:lvlText w:val=""/>
      <w:lvlJc w:val="left"/>
    </w:lvl>
    <w:lvl w:ilvl="7" w:tplc="D772E028">
      <w:numFmt w:val="decimal"/>
      <w:lvlText w:val=""/>
      <w:lvlJc w:val="left"/>
    </w:lvl>
    <w:lvl w:ilvl="8" w:tplc="204091D0">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doNotExpandShiftReturn/>
    <w:useFELayout/>
  </w:compat>
  <w:rsids>
    <w:rsidRoot w:val="00B96DBB"/>
    <w:rsid w:val="000949FD"/>
    <w:rsid w:val="00104651"/>
    <w:rsid w:val="00182DA1"/>
    <w:rsid w:val="00197407"/>
    <w:rsid w:val="001C6654"/>
    <w:rsid w:val="001C6F35"/>
    <w:rsid w:val="00285E21"/>
    <w:rsid w:val="003134C0"/>
    <w:rsid w:val="003F6AAC"/>
    <w:rsid w:val="00434CEB"/>
    <w:rsid w:val="004627FF"/>
    <w:rsid w:val="005561B8"/>
    <w:rsid w:val="00646C53"/>
    <w:rsid w:val="007F4B90"/>
    <w:rsid w:val="00A02EAB"/>
    <w:rsid w:val="00A52013"/>
    <w:rsid w:val="00AF2596"/>
    <w:rsid w:val="00B449A1"/>
    <w:rsid w:val="00B77013"/>
    <w:rsid w:val="00B81885"/>
    <w:rsid w:val="00B96DBB"/>
    <w:rsid w:val="00C320B6"/>
    <w:rsid w:val="00CF47BF"/>
    <w:rsid w:val="00D165D6"/>
    <w:rsid w:val="00DD21BE"/>
    <w:rsid w:val="00DF7B64"/>
    <w:rsid w:val="00EA49D1"/>
    <w:rsid w:val="00ED6B9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rsid w:val="00462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21B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DD21BE"/>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85E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5E21"/>
    <w:rPr>
      <w:rFonts w:ascii="Tahoma" w:hAnsi="Tahoma" w:cs="Tahoma"/>
      <w:sz w:val="16"/>
      <w:szCs w:val="16"/>
    </w:rPr>
  </w:style>
  <w:style w:type="character" w:customStyle="1" w:styleId="Gvdemetni">
    <w:name w:val="Gövde metni_"/>
    <w:basedOn w:val="VarsaylanParagrafYazTipi"/>
    <w:link w:val="Gvdemetni0"/>
    <w:rsid w:val="00B77013"/>
    <w:rPr>
      <w:rFonts w:ascii="Times New Roman" w:eastAsia="Times New Roman" w:hAnsi="Times New Roman" w:cs="Times New Roman"/>
    </w:rPr>
  </w:style>
  <w:style w:type="paragraph" w:customStyle="1" w:styleId="Gvdemetni0">
    <w:name w:val="Gövde metni"/>
    <w:basedOn w:val="Normal"/>
    <w:link w:val="Gvdemetni"/>
    <w:rsid w:val="00B77013"/>
    <w:pPr>
      <w:widowControl w:val="0"/>
      <w:spacing w:after="0" w:line="262" w:lineRule="auto"/>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B96DBB"/>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0" w:type="dxa"/>
        <w:bottom w:w="0" w:type="dxa"/>
        <w:right w:w="0" w:type="dxa"/>
      </w:tblCellMar>
    </w:tblPr>
  </w:style>
  <w:style w:type="numbering" w:styleId="NoList" w:default="true">
    <w:name w:val="No List"/>
    <w:uiPriority w:val="99"/>
    <w:semiHidden/>
    <w:unhideWhenUsed/>
  </w:style>
  <w:style w:type="table" w:styleId="TableGrid">
    <w:name w:val="Table Grid"/>
    <w:basedOn w:val="TableNormal"/>
    <w:uiPriority w:val="59"/>
    <w:rsid w:val="00B96DBB"/>
    <w:pPr>
      <w:spacing w:before="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Footer">
    <w:name w:val="footer"/>
    <w:basedOn w:val="Normal"/>
    <w:link w:val="FooterChar"/>
    <w:uiPriority w:val="99"/>
    <w:unhideWhenUsed/>
    <w:rsid w:val="00B96DBB"/>
    <w:pPr>
      <w:tabs>
        <w:tab w:val="center" w:pos="4536"/>
        <w:tab w:val="right" w:pos="9072"/>
      </w:tabs>
      <w:spacing w:before="0" w:after="0" w:line="240" w:lineRule="auto"/>
    </w:pPr>
  </w:style>
  <w:style w:type="character" w:styleId="FooterChar" w:customStyle="true">
    <w:name w:val="Footer Char"/>
    <w:basedOn w:val="DefaultParagraphFont"/>
    <w:link w:val="Footer"/>
    <w:uiPriority w:val="99"/>
    <w:rsid w:val="00B96DBB"/>
  </w:style>
  <w:style w:type="paragraph" w:styleId="Header">
    <w:name w:val="header"/>
    <w:basedOn w:val="Normal"/>
    <w:link w:val="HeaderChar"/>
    <w:uiPriority w:val="99"/>
    <w:unhideWhenUsed/>
    <w:rsid w:val="00B96DBB"/>
    <w:pPr>
      <w:tabs>
        <w:tab w:val="center" w:pos="4536"/>
        <w:tab w:val="right" w:pos="9072"/>
      </w:tabs>
      <w:spacing w:before="0" w:after="0" w:line="240" w:lineRule="auto"/>
    </w:pPr>
  </w:style>
  <w:style w:type="character" w:styleId="HeaderChar" w:customStyle="true">
    <w:name w:val="Header Char"/>
    <w:basedOn w:val="DefaultParagraphFont"/>
    <w:link w:val="Header"/>
    <w:uiPriority w:val="99"/>
    <w:rsid w:val="00B96D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740</Words>
  <Characters>4223</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Samet YILMAZ</dc:creator>
  <cp:lastModifiedBy>Samet Yılmaz</cp:lastModifiedBy>
  <cp:revision>8</cp:revision>
  <cp:lastPrinted>2023-02-08T05:47:00Z</cp:lastPrinted>
  <dcterms:created xsi:type="dcterms:W3CDTF">2023-02-02T14:45:00Z</dcterms:created>
  <dcterms:modified xsi:type="dcterms:W3CDTF">2023-02-09T12:08:00Z</dcterms:modified>
</cp:coreProperties>
</file>