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1F" w:rsidRPr="00407172" w:rsidRDefault="0004271F" w:rsidP="00815B2C">
      <w:pPr>
        <w:pBdr>
          <w:bottom w:val="single" w:sz="6" w:space="1" w:color="auto"/>
        </w:pBdr>
        <w:spacing w:line="20" w:lineRule="exact"/>
        <w:rPr>
          <w:b/>
          <w:sz w:val="22"/>
          <w:szCs w:val="22"/>
        </w:rPr>
      </w:pPr>
    </w:p>
    <w:tbl>
      <w:tblPr>
        <w:tblStyle w:val="TabloKlavuzu"/>
        <w:tblW w:w="9923" w:type="dxa"/>
        <w:tblInd w:w="-176" w:type="dxa"/>
        <w:tblLayout w:type="fixed"/>
        <w:tblLook w:val="04A0" w:firstRow="1" w:lastRow="0" w:firstColumn="1" w:lastColumn="0" w:noHBand="0" w:noVBand="1"/>
      </w:tblPr>
      <w:tblGrid>
        <w:gridCol w:w="1418"/>
        <w:gridCol w:w="914"/>
        <w:gridCol w:w="2772"/>
        <w:gridCol w:w="4819"/>
      </w:tblGrid>
      <w:tr w:rsidR="008266D8" w:rsidRPr="00407172" w:rsidTr="0087559C">
        <w:trPr>
          <w:trHeight w:val="246"/>
        </w:trPr>
        <w:tc>
          <w:tcPr>
            <w:tcW w:w="1418" w:type="dxa"/>
          </w:tcPr>
          <w:p w:rsidR="000F502A" w:rsidRPr="00407172" w:rsidRDefault="000F502A" w:rsidP="000F502A">
            <w:pPr>
              <w:rPr>
                <w:b/>
                <w:sz w:val="22"/>
                <w:szCs w:val="22"/>
              </w:rPr>
            </w:pPr>
            <w:r w:rsidRPr="00407172">
              <w:rPr>
                <w:b/>
                <w:sz w:val="22"/>
                <w:szCs w:val="22"/>
              </w:rPr>
              <w:t>TARİH</w:t>
            </w:r>
          </w:p>
        </w:tc>
        <w:tc>
          <w:tcPr>
            <w:tcW w:w="914" w:type="dxa"/>
          </w:tcPr>
          <w:p w:rsidR="000F502A" w:rsidRPr="00407172" w:rsidRDefault="008266D8" w:rsidP="00252503">
            <w:pPr>
              <w:spacing w:line="276" w:lineRule="auto"/>
              <w:jc w:val="center"/>
              <w:rPr>
                <w:b/>
                <w:sz w:val="22"/>
                <w:szCs w:val="22"/>
              </w:rPr>
            </w:pPr>
            <w:r w:rsidRPr="00407172">
              <w:rPr>
                <w:b/>
                <w:sz w:val="22"/>
                <w:szCs w:val="22"/>
              </w:rPr>
              <w:t>K.</w:t>
            </w:r>
            <w:r w:rsidR="000F502A" w:rsidRPr="00407172">
              <w:rPr>
                <w:b/>
                <w:sz w:val="22"/>
                <w:szCs w:val="22"/>
              </w:rPr>
              <w:t xml:space="preserve"> NO</w:t>
            </w:r>
          </w:p>
        </w:tc>
        <w:tc>
          <w:tcPr>
            <w:tcW w:w="2772" w:type="dxa"/>
          </w:tcPr>
          <w:p w:rsidR="000F502A" w:rsidRPr="00407172" w:rsidRDefault="000F502A" w:rsidP="0087559C">
            <w:pPr>
              <w:jc w:val="both"/>
            </w:pPr>
            <w:r w:rsidRPr="00407172">
              <w:t>ÖZET</w:t>
            </w:r>
          </w:p>
        </w:tc>
        <w:tc>
          <w:tcPr>
            <w:tcW w:w="4819" w:type="dxa"/>
          </w:tcPr>
          <w:p w:rsidR="000F502A" w:rsidRPr="00407172" w:rsidRDefault="000F502A" w:rsidP="0087559C">
            <w:pPr>
              <w:spacing w:line="276" w:lineRule="auto"/>
              <w:jc w:val="center"/>
              <w:rPr>
                <w:b/>
                <w:sz w:val="22"/>
                <w:szCs w:val="22"/>
              </w:rPr>
            </w:pPr>
            <w:r w:rsidRPr="00407172">
              <w:rPr>
                <w:b/>
                <w:sz w:val="22"/>
                <w:szCs w:val="22"/>
              </w:rPr>
              <w:t>KARAR ÖZETİ</w:t>
            </w:r>
          </w:p>
        </w:tc>
      </w:tr>
      <w:tr w:rsidR="002F240A" w:rsidRPr="00407172" w:rsidTr="0087559C">
        <w:trPr>
          <w:trHeight w:val="246"/>
        </w:trPr>
        <w:tc>
          <w:tcPr>
            <w:tcW w:w="1418" w:type="dxa"/>
          </w:tcPr>
          <w:p w:rsidR="002F240A" w:rsidRPr="00407172" w:rsidRDefault="002F240A" w:rsidP="00FD32AB">
            <w:pPr>
              <w:jc w:val="center"/>
              <w:rPr>
                <w:sz w:val="22"/>
                <w:szCs w:val="22"/>
              </w:rPr>
            </w:pPr>
          </w:p>
          <w:p w:rsidR="002F240A" w:rsidRPr="00407172" w:rsidRDefault="002F240A" w:rsidP="00FD32AB">
            <w:pPr>
              <w:jc w:val="center"/>
              <w:rPr>
                <w:sz w:val="22"/>
                <w:szCs w:val="22"/>
              </w:rPr>
            </w:pPr>
          </w:p>
          <w:p w:rsidR="002F240A" w:rsidRPr="00407172" w:rsidRDefault="0087559C" w:rsidP="00DE7A26">
            <w:pPr>
              <w:jc w:val="center"/>
              <w:rPr>
                <w:sz w:val="22"/>
                <w:szCs w:val="22"/>
              </w:rPr>
            </w:pPr>
            <w:r>
              <w:rPr>
                <w:sz w:val="22"/>
                <w:szCs w:val="22"/>
              </w:rPr>
              <w:t>06.10.</w:t>
            </w:r>
            <w:r w:rsidR="00D96FE5" w:rsidRPr="00407172">
              <w:rPr>
                <w:sz w:val="22"/>
                <w:szCs w:val="22"/>
              </w:rPr>
              <w:t>2020</w:t>
            </w:r>
          </w:p>
        </w:tc>
        <w:tc>
          <w:tcPr>
            <w:tcW w:w="914" w:type="dxa"/>
          </w:tcPr>
          <w:p w:rsidR="002F240A" w:rsidRPr="00407172" w:rsidRDefault="002F240A" w:rsidP="00FD32AB">
            <w:pPr>
              <w:jc w:val="center"/>
              <w:rPr>
                <w:sz w:val="22"/>
                <w:szCs w:val="22"/>
              </w:rPr>
            </w:pPr>
          </w:p>
          <w:p w:rsidR="002F240A" w:rsidRPr="00407172" w:rsidRDefault="002F240A" w:rsidP="00FD32AB">
            <w:pPr>
              <w:jc w:val="center"/>
              <w:rPr>
                <w:sz w:val="22"/>
                <w:szCs w:val="22"/>
              </w:rPr>
            </w:pPr>
          </w:p>
          <w:p w:rsidR="002F240A" w:rsidRPr="00407172" w:rsidRDefault="0087559C" w:rsidP="00FD32AB">
            <w:pPr>
              <w:jc w:val="center"/>
              <w:rPr>
                <w:sz w:val="22"/>
                <w:szCs w:val="22"/>
              </w:rPr>
            </w:pPr>
            <w:r>
              <w:rPr>
                <w:sz w:val="22"/>
                <w:szCs w:val="22"/>
              </w:rPr>
              <w:t>222</w:t>
            </w:r>
          </w:p>
        </w:tc>
        <w:tc>
          <w:tcPr>
            <w:tcW w:w="2772" w:type="dxa"/>
          </w:tcPr>
          <w:p w:rsidR="0087559C" w:rsidRPr="0087559C" w:rsidRDefault="0087559C" w:rsidP="0087559C">
            <w:pPr>
              <w:rPr>
                <w:u w:val="single"/>
              </w:rPr>
            </w:pPr>
            <w:r w:rsidRPr="0087559C">
              <w:rPr>
                <w:lang w:bidi="tr-TR"/>
              </w:rPr>
              <w:t>Nakdi Yardım Yapılması</w:t>
            </w:r>
            <w:r w:rsidRPr="0087559C">
              <w:t xml:space="preserve"> </w:t>
            </w:r>
            <w:proofErr w:type="spellStart"/>
            <w:r w:rsidRPr="0087559C">
              <w:t>Hk</w:t>
            </w:r>
            <w:proofErr w:type="spellEnd"/>
            <w:r w:rsidRPr="0087559C">
              <w:t>.</w:t>
            </w:r>
          </w:p>
          <w:p w:rsidR="002F240A" w:rsidRPr="00407172" w:rsidRDefault="002F240A" w:rsidP="0087559C"/>
        </w:tc>
        <w:tc>
          <w:tcPr>
            <w:tcW w:w="4819" w:type="dxa"/>
          </w:tcPr>
          <w:p w:rsidR="00407172" w:rsidRPr="0087559C" w:rsidRDefault="0087559C" w:rsidP="0087559C">
            <w:proofErr w:type="gramStart"/>
            <w:r>
              <w:rPr>
                <w:lang w:bidi="tr-TR"/>
              </w:rPr>
              <w:t xml:space="preserve">Van </w:t>
            </w:r>
            <w:proofErr w:type="spellStart"/>
            <w:r>
              <w:rPr>
                <w:lang w:bidi="tr-TR"/>
              </w:rPr>
              <w:t>Valiği</w:t>
            </w:r>
            <w:proofErr w:type="spellEnd"/>
            <w:r>
              <w:rPr>
                <w:lang w:bidi="tr-TR"/>
              </w:rPr>
              <w:t xml:space="preserve"> İl Yazı İşleri Müdürlüğünün 29.09.2020 tarih ve 17593 sayılı yazısı gereğince; Giresun İlimizde meydana gelen Sel Felaketi sonrasında Giresun ile Van İlleri arasında kardeşlik köprüsü kurmak ve zarar gören berberlerimizin demirbaş eşya ile berber malzemesi ihtiyaçlarının karşılanması amacıyla Belediyemizce </w:t>
            </w:r>
            <w:r>
              <w:t>7.000.00 TL (</w:t>
            </w:r>
            <w:proofErr w:type="spellStart"/>
            <w:r>
              <w:t>YediBin</w:t>
            </w:r>
            <w:proofErr w:type="spellEnd"/>
            <w:r>
              <w:t xml:space="preserve">) nakdi yardım yapılmasına. </w:t>
            </w:r>
            <w:proofErr w:type="gramEnd"/>
            <w:r>
              <w:t xml:space="preserve">Gereği için kararın Kültür ve Sosyal İşler Müdürlüğüne ve Mali Hizmetler Müdürlüğüne tevdiine </w:t>
            </w:r>
            <w:r w:rsidRPr="008157DF">
              <w:rPr>
                <w:b/>
              </w:rPr>
              <w:t>Oy</w:t>
            </w:r>
            <w:r>
              <w:rPr>
                <w:b/>
              </w:rPr>
              <w:t xml:space="preserve"> Birliği ile K</w:t>
            </w:r>
            <w:r w:rsidRPr="00C82A73">
              <w:rPr>
                <w:b/>
              </w:rPr>
              <w:t>arar</w:t>
            </w:r>
            <w:r>
              <w:t xml:space="preserve"> verildi.</w:t>
            </w:r>
          </w:p>
        </w:tc>
      </w:tr>
      <w:tr w:rsidR="002F240A" w:rsidRPr="00407172" w:rsidTr="0087559C">
        <w:trPr>
          <w:trHeight w:val="246"/>
        </w:trPr>
        <w:tc>
          <w:tcPr>
            <w:tcW w:w="1418" w:type="dxa"/>
          </w:tcPr>
          <w:p w:rsidR="002F240A" w:rsidRPr="00407172" w:rsidRDefault="002F240A" w:rsidP="00FD32AB">
            <w:pPr>
              <w:jc w:val="center"/>
              <w:rPr>
                <w:sz w:val="22"/>
                <w:szCs w:val="22"/>
              </w:rPr>
            </w:pPr>
          </w:p>
          <w:p w:rsidR="002F240A" w:rsidRPr="00407172" w:rsidRDefault="002F240A" w:rsidP="00FD32AB">
            <w:pPr>
              <w:jc w:val="center"/>
              <w:rPr>
                <w:sz w:val="22"/>
                <w:szCs w:val="22"/>
              </w:rPr>
            </w:pPr>
          </w:p>
          <w:p w:rsidR="002F240A" w:rsidRPr="00407172" w:rsidRDefault="0087559C" w:rsidP="00FD32AB">
            <w:pPr>
              <w:jc w:val="center"/>
              <w:rPr>
                <w:sz w:val="22"/>
                <w:szCs w:val="22"/>
              </w:rPr>
            </w:pPr>
            <w:r>
              <w:rPr>
                <w:sz w:val="22"/>
                <w:szCs w:val="22"/>
              </w:rPr>
              <w:t>07.10</w:t>
            </w:r>
            <w:r w:rsidR="00D96FE5" w:rsidRPr="00407172">
              <w:rPr>
                <w:sz w:val="22"/>
                <w:szCs w:val="22"/>
              </w:rPr>
              <w:t>.2020</w:t>
            </w:r>
          </w:p>
        </w:tc>
        <w:tc>
          <w:tcPr>
            <w:tcW w:w="914" w:type="dxa"/>
          </w:tcPr>
          <w:p w:rsidR="002F240A" w:rsidRPr="00407172" w:rsidRDefault="002F240A" w:rsidP="00FD32AB">
            <w:pPr>
              <w:jc w:val="center"/>
              <w:rPr>
                <w:sz w:val="22"/>
                <w:szCs w:val="22"/>
              </w:rPr>
            </w:pPr>
          </w:p>
          <w:p w:rsidR="002F240A" w:rsidRPr="00407172" w:rsidRDefault="002F240A" w:rsidP="00FD32AB">
            <w:pPr>
              <w:jc w:val="center"/>
              <w:rPr>
                <w:sz w:val="22"/>
                <w:szCs w:val="22"/>
              </w:rPr>
            </w:pPr>
          </w:p>
          <w:p w:rsidR="002F240A" w:rsidRPr="00407172" w:rsidRDefault="0087559C" w:rsidP="00FD32AB">
            <w:pPr>
              <w:jc w:val="center"/>
              <w:rPr>
                <w:sz w:val="22"/>
                <w:szCs w:val="22"/>
              </w:rPr>
            </w:pPr>
            <w:r>
              <w:rPr>
                <w:sz w:val="22"/>
                <w:szCs w:val="22"/>
              </w:rPr>
              <w:t>223</w:t>
            </w:r>
          </w:p>
        </w:tc>
        <w:tc>
          <w:tcPr>
            <w:tcW w:w="2772" w:type="dxa"/>
          </w:tcPr>
          <w:p w:rsidR="002F240A" w:rsidRPr="00407172" w:rsidRDefault="0087559C" w:rsidP="0087559C">
            <w:pPr>
              <w:rPr>
                <w:sz w:val="22"/>
                <w:szCs w:val="22"/>
              </w:rPr>
            </w:pPr>
            <w:r w:rsidRPr="00933306">
              <w:rPr>
                <w:lang w:bidi="tr-TR"/>
              </w:rPr>
              <w:t>Belediyemiz</w:t>
            </w:r>
            <w:r>
              <w:rPr>
                <w:lang w:bidi="tr-TR"/>
              </w:rPr>
              <w:t>ce</w:t>
            </w:r>
            <w:r w:rsidRPr="00933306">
              <w:rPr>
                <w:lang w:bidi="tr-TR"/>
              </w:rPr>
              <w:t xml:space="preserve"> 11.01.2010 Tarihli "07" Meclis karar numarası ile kullanıma açılan Eski Cami Mahallesi 282 </w:t>
            </w:r>
            <w:r>
              <w:rPr>
                <w:lang w:bidi="tr-TR"/>
              </w:rPr>
              <w:t>Parsel n</w:t>
            </w:r>
            <w:r w:rsidRPr="00933306">
              <w:rPr>
                <w:lang w:bidi="tr-TR"/>
              </w:rPr>
              <w:t>o</w:t>
            </w:r>
            <w:r>
              <w:rPr>
                <w:lang w:bidi="tr-TR"/>
              </w:rPr>
              <w:t>.lu</w:t>
            </w:r>
            <w:r w:rsidRPr="00933306">
              <w:rPr>
                <w:lang w:bidi="tr-TR"/>
              </w:rPr>
              <w:t xml:space="preserve"> Kalker Ocağı Maden sahasının işlevini yitirmesi ve çıkarılan malzemenin kalitesinin düşük olması nedeniyle Kalker ocağının kapatılması</w:t>
            </w:r>
            <w:r>
              <w:t xml:space="preserve"> </w:t>
            </w:r>
            <w:proofErr w:type="spellStart"/>
            <w:r>
              <w:t>Hk</w:t>
            </w:r>
            <w:proofErr w:type="spellEnd"/>
            <w:r>
              <w:t>.</w:t>
            </w:r>
          </w:p>
        </w:tc>
        <w:tc>
          <w:tcPr>
            <w:tcW w:w="4819" w:type="dxa"/>
          </w:tcPr>
          <w:p w:rsidR="002F240A" w:rsidRDefault="0087559C" w:rsidP="0087559C">
            <w:pPr>
              <w:rPr>
                <w:sz w:val="22"/>
                <w:szCs w:val="22"/>
              </w:rPr>
            </w:pPr>
            <w:r w:rsidRPr="00933306">
              <w:rPr>
                <w:lang w:bidi="tr-TR"/>
              </w:rPr>
              <w:t>Kalker ocağının kapatılması ile ilgili</w:t>
            </w:r>
            <w:r>
              <w:rPr>
                <w:lang w:bidi="tr-TR"/>
              </w:rPr>
              <w:t xml:space="preserve"> olarak yapılan görüşmeler neticesinde; </w:t>
            </w:r>
            <w:r w:rsidRPr="00933306">
              <w:rPr>
                <w:lang w:bidi="tr-TR"/>
              </w:rPr>
              <w:t>Belediyemiz</w:t>
            </w:r>
            <w:r>
              <w:rPr>
                <w:lang w:bidi="tr-TR"/>
              </w:rPr>
              <w:t>ce</w:t>
            </w:r>
            <w:r w:rsidRPr="00933306">
              <w:rPr>
                <w:lang w:bidi="tr-TR"/>
              </w:rPr>
              <w:t xml:space="preserve"> 11.01.2010 Tarihli "07" Meclis karar numarası ile kullanıma açılan Eski Cami Mahallesi 282 </w:t>
            </w:r>
            <w:r>
              <w:rPr>
                <w:lang w:bidi="tr-TR"/>
              </w:rPr>
              <w:t>Parsel n</w:t>
            </w:r>
            <w:r w:rsidRPr="00933306">
              <w:rPr>
                <w:lang w:bidi="tr-TR"/>
              </w:rPr>
              <w:t>o</w:t>
            </w:r>
            <w:r>
              <w:rPr>
                <w:lang w:bidi="tr-TR"/>
              </w:rPr>
              <w:t>.lu</w:t>
            </w:r>
            <w:r w:rsidRPr="00933306">
              <w:rPr>
                <w:lang w:bidi="tr-TR"/>
              </w:rPr>
              <w:t xml:space="preserve"> Kalker Ocağı Maden sahasının işlevini yitirmesi ve çıkarılan malzemenin kalitesinin düşük olması neden</w:t>
            </w:r>
            <w:r>
              <w:rPr>
                <w:lang w:bidi="tr-TR"/>
              </w:rPr>
              <w:t>iyle Kalker ocağının</w:t>
            </w:r>
            <w:r w:rsidRPr="00933306">
              <w:rPr>
                <w:lang w:bidi="tr-TR"/>
              </w:rPr>
              <w:t xml:space="preserve"> </w:t>
            </w:r>
            <w:r>
              <w:rPr>
                <w:lang w:bidi="tr-TR"/>
              </w:rPr>
              <w:t xml:space="preserve">kapatılmasına. </w:t>
            </w:r>
            <w:r>
              <w:t xml:space="preserve">Gereği için kararın Fen İşleri Müdürlüğüne tevdiine </w:t>
            </w:r>
            <w:r w:rsidRPr="008157DF">
              <w:rPr>
                <w:b/>
              </w:rPr>
              <w:t>Oy</w:t>
            </w:r>
            <w:r>
              <w:rPr>
                <w:b/>
              </w:rPr>
              <w:t xml:space="preserve"> Birliği ile K</w:t>
            </w:r>
            <w:r w:rsidRPr="00C82A73">
              <w:rPr>
                <w:b/>
              </w:rPr>
              <w:t>arar</w:t>
            </w:r>
            <w:r>
              <w:t xml:space="preserve"> verildi</w:t>
            </w:r>
            <w:proofErr w:type="gramStart"/>
            <w:r>
              <w:t>.</w:t>
            </w:r>
            <w:r w:rsidR="00D96FE5" w:rsidRPr="00407172">
              <w:rPr>
                <w:sz w:val="22"/>
                <w:szCs w:val="22"/>
              </w:rPr>
              <w:t>.</w:t>
            </w:r>
            <w:proofErr w:type="gramEnd"/>
          </w:p>
          <w:p w:rsidR="00407172" w:rsidRPr="00407172" w:rsidRDefault="00407172" w:rsidP="0087559C">
            <w:pPr>
              <w:rPr>
                <w:sz w:val="22"/>
                <w:szCs w:val="22"/>
              </w:rPr>
            </w:pPr>
          </w:p>
        </w:tc>
      </w:tr>
      <w:tr w:rsidR="002F240A" w:rsidRPr="00407172" w:rsidTr="0087559C">
        <w:trPr>
          <w:trHeight w:val="246"/>
        </w:trPr>
        <w:tc>
          <w:tcPr>
            <w:tcW w:w="1418" w:type="dxa"/>
          </w:tcPr>
          <w:p w:rsidR="002F240A" w:rsidRPr="00407172" w:rsidRDefault="002F240A" w:rsidP="00FD32AB">
            <w:pPr>
              <w:jc w:val="center"/>
              <w:rPr>
                <w:sz w:val="22"/>
                <w:szCs w:val="22"/>
              </w:rPr>
            </w:pPr>
          </w:p>
          <w:p w:rsidR="002F240A" w:rsidRPr="00407172" w:rsidRDefault="002F240A" w:rsidP="00FD32AB">
            <w:pPr>
              <w:jc w:val="center"/>
              <w:rPr>
                <w:sz w:val="22"/>
                <w:szCs w:val="22"/>
              </w:rPr>
            </w:pPr>
          </w:p>
          <w:p w:rsidR="002F240A" w:rsidRPr="00407172" w:rsidRDefault="0087559C" w:rsidP="00D96FE5">
            <w:pPr>
              <w:jc w:val="center"/>
              <w:rPr>
                <w:sz w:val="22"/>
                <w:szCs w:val="22"/>
              </w:rPr>
            </w:pPr>
            <w:r>
              <w:rPr>
                <w:sz w:val="22"/>
                <w:szCs w:val="22"/>
              </w:rPr>
              <w:t>07.10</w:t>
            </w:r>
            <w:r w:rsidRPr="00407172">
              <w:rPr>
                <w:sz w:val="22"/>
                <w:szCs w:val="22"/>
              </w:rPr>
              <w:t>.2020</w:t>
            </w:r>
          </w:p>
        </w:tc>
        <w:tc>
          <w:tcPr>
            <w:tcW w:w="914" w:type="dxa"/>
          </w:tcPr>
          <w:p w:rsidR="002F240A" w:rsidRPr="00407172" w:rsidRDefault="002F240A" w:rsidP="00FD32AB">
            <w:pPr>
              <w:jc w:val="center"/>
              <w:rPr>
                <w:sz w:val="22"/>
                <w:szCs w:val="22"/>
              </w:rPr>
            </w:pPr>
          </w:p>
          <w:p w:rsidR="002F240A" w:rsidRPr="00407172" w:rsidRDefault="002F240A" w:rsidP="00FD32AB">
            <w:pPr>
              <w:jc w:val="center"/>
              <w:rPr>
                <w:sz w:val="22"/>
                <w:szCs w:val="22"/>
              </w:rPr>
            </w:pPr>
          </w:p>
          <w:p w:rsidR="002F240A" w:rsidRPr="00407172" w:rsidRDefault="0087559C" w:rsidP="00FD32AB">
            <w:pPr>
              <w:jc w:val="center"/>
              <w:rPr>
                <w:sz w:val="22"/>
                <w:szCs w:val="22"/>
              </w:rPr>
            </w:pPr>
            <w:r>
              <w:rPr>
                <w:sz w:val="22"/>
                <w:szCs w:val="22"/>
              </w:rPr>
              <w:t>224</w:t>
            </w:r>
          </w:p>
        </w:tc>
        <w:tc>
          <w:tcPr>
            <w:tcW w:w="2772" w:type="dxa"/>
          </w:tcPr>
          <w:p w:rsidR="0087559C" w:rsidRDefault="0087559C" w:rsidP="0087559C">
            <w:pPr>
              <w:spacing w:line="276" w:lineRule="auto"/>
              <w:ind w:left="-283" w:right="-397"/>
              <w:jc w:val="center"/>
              <w:rPr>
                <w:sz w:val="22"/>
                <w:szCs w:val="22"/>
              </w:rPr>
            </w:pPr>
            <w:r w:rsidRPr="0075617B">
              <w:rPr>
                <w:sz w:val="22"/>
                <w:szCs w:val="22"/>
                <w:lang w:bidi="tr-TR"/>
              </w:rPr>
              <w:t>R</w:t>
            </w:r>
            <w:r w:rsidRPr="0087559C">
              <w:t xml:space="preserve">uhsatsız Yapılaşmalar </w:t>
            </w:r>
            <w:proofErr w:type="spellStart"/>
            <w:r w:rsidRPr="0087559C">
              <w:t>Hk</w:t>
            </w:r>
            <w:proofErr w:type="spellEnd"/>
            <w:r w:rsidRPr="0087559C">
              <w:t>.</w:t>
            </w:r>
          </w:p>
          <w:p w:rsidR="0087559C" w:rsidRPr="0075617B" w:rsidRDefault="0087559C" w:rsidP="0087559C">
            <w:pPr>
              <w:spacing w:line="276" w:lineRule="auto"/>
              <w:ind w:left="-283" w:right="-397"/>
              <w:jc w:val="both"/>
              <w:rPr>
                <w:sz w:val="22"/>
                <w:szCs w:val="22"/>
              </w:rPr>
            </w:pPr>
          </w:p>
          <w:p w:rsidR="002F240A" w:rsidRPr="00407172" w:rsidRDefault="002F240A" w:rsidP="00F22CDA">
            <w:pPr>
              <w:rPr>
                <w:sz w:val="22"/>
                <w:szCs w:val="22"/>
              </w:rPr>
            </w:pPr>
          </w:p>
        </w:tc>
        <w:tc>
          <w:tcPr>
            <w:tcW w:w="4819" w:type="dxa"/>
          </w:tcPr>
          <w:p w:rsidR="0087559C" w:rsidRPr="0087559C" w:rsidRDefault="0087559C" w:rsidP="0087559C">
            <w:pPr>
              <w:jc w:val="both"/>
            </w:pPr>
            <w:r>
              <w:rPr>
                <w:sz w:val="22"/>
                <w:szCs w:val="22"/>
                <w:lang w:bidi="tr-TR"/>
              </w:rPr>
              <w:t>Be</w:t>
            </w:r>
            <w:r w:rsidRPr="0087559C">
              <w:t xml:space="preserve">lirtilen ek tedbirler görüşülerek, gerekli cezai işlemlerin ve idari yaptırımların uygulanmasına. Çevre ve Şehircilik Bakanlığının güncel olarak belirlemiş olduğu birim m3 fiyatı esas alınarak uygulanacak olan cezanın belirlenmesine. Gereği için kararın Fen İşleri Müdürlüğüne, Yapı Kontrol Müdürlüğüne ve İmar ve Şehircilik Müdürlüğüne tevdiine. Katılanlardan; </w:t>
            </w:r>
            <w:proofErr w:type="gramStart"/>
            <w:r w:rsidRPr="0087559C">
              <w:t>Adem</w:t>
            </w:r>
            <w:proofErr w:type="gramEnd"/>
            <w:r w:rsidRPr="0087559C">
              <w:t xml:space="preserve"> YURDAGÜL </w:t>
            </w:r>
            <w:proofErr w:type="spellStart"/>
            <w:r w:rsidRPr="0087559C">
              <w:t>red</w:t>
            </w:r>
            <w:proofErr w:type="spellEnd"/>
            <w:r w:rsidRPr="0087559C">
              <w:t xml:space="preserve">, Berivan ÇAĞLAYAN </w:t>
            </w:r>
            <w:proofErr w:type="spellStart"/>
            <w:r w:rsidRPr="0087559C">
              <w:t>red</w:t>
            </w:r>
            <w:proofErr w:type="spellEnd"/>
            <w:r w:rsidRPr="0087559C">
              <w:t xml:space="preserve">, Cemil KOMİ </w:t>
            </w:r>
            <w:proofErr w:type="spellStart"/>
            <w:r w:rsidRPr="0087559C">
              <w:t>red</w:t>
            </w:r>
            <w:proofErr w:type="spellEnd"/>
            <w:r w:rsidRPr="0087559C">
              <w:t xml:space="preserve">, Handan KARAKOYUN </w:t>
            </w:r>
            <w:proofErr w:type="spellStart"/>
            <w:r w:rsidRPr="0087559C">
              <w:t>red</w:t>
            </w:r>
            <w:proofErr w:type="spellEnd"/>
            <w:r w:rsidRPr="0087559C">
              <w:t xml:space="preserve">, İzzet KURT </w:t>
            </w:r>
            <w:proofErr w:type="spellStart"/>
            <w:r w:rsidRPr="0087559C">
              <w:t>red</w:t>
            </w:r>
            <w:proofErr w:type="spellEnd"/>
            <w:r w:rsidRPr="0087559C">
              <w:t xml:space="preserve">, Esma IŞIK </w:t>
            </w:r>
            <w:proofErr w:type="spellStart"/>
            <w:r w:rsidRPr="0087559C">
              <w:t>red</w:t>
            </w:r>
            <w:proofErr w:type="spellEnd"/>
            <w:r w:rsidRPr="0087559C">
              <w:t xml:space="preserve">, </w:t>
            </w:r>
            <w:proofErr w:type="spellStart"/>
            <w:r w:rsidRPr="0087559C">
              <w:t>Bişar</w:t>
            </w:r>
            <w:proofErr w:type="spellEnd"/>
            <w:r w:rsidRPr="0087559C">
              <w:t xml:space="preserve"> ABUKAN </w:t>
            </w:r>
            <w:proofErr w:type="spellStart"/>
            <w:r w:rsidRPr="0087559C">
              <w:t>red</w:t>
            </w:r>
            <w:proofErr w:type="spellEnd"/>
            <w:r w:rsidRPr="0087559C">
              <w:t xml:space="preserve">, Mehtap DİNCER </w:t>
            </w:r>
            <w:proofErr w:type="spellStart"/>
            <w:r w:rsidRPr="0087559C">
              <w:t>red</w:t>
            </w:r>
            <w:proofErr w:type="spellEnd"/>
            <w:r w:rsidRPr="0087559C">
              <w:t xml:space="preserve">, Mehmet Emin YAVUZ </w:t>
            </w:r>
            <w:proofErr w:type="spellStart"/>
            <w:r w:rsidRPr="0087559C">
              <w:t>red</w:t>
            </w:r>
            <w:proofErr w:type="spellEnd"/>
            <w:r w:rsidRPr="0087559C">
              <w:t xml:space="preserve">, Rabia BAŞAK </w:t>
            </w:r>
            <w:proofErr w:type="spellStart"/>
            <w:r w:rsidRPr="0087559C">
              <w:t>red</w:t>
            </w:r>
            <w:proofErr w:type="spellEnd"/>
            <w:r w:rsidRPr="0087559C">
              <w:t xml:space="preserve">, Sakine ÖKLÜ </w:t>
            </w:r>
            <w:proofErr w:type="spellStart"/>
            <w:r w:rsidRPr="0087559C">
              <w:t>red</w:t>
            </w:r>
            <w:proofErr w:type="spellEnd"/>
            <w:r w:rsidRPr="0087559C">
              <w:t xml:space="preserve">, Selim BAYRAM </w:t>
            </w:r>
            <w:proofErr w:type="spellStart"/>
            <w:r w:rsidRPr="0087559C">
              <w:t>red</w:t>
            </w:r>
            <w:proofErr w:type="spellEnd"/>
            <w:r w:rsidRPr="0087559C">
              <w:t xml:space="preserve">, Çiğdem KARABULAK </w:t>
            </w:r>
            <w:proofErr w:type="spellStart"/>
            <w:r w:rsidRPr="0087559C">
              <w:t>red</w:t>
            </w:r>
            <w:proofErr w:type="spellEnd"/>
            <w:r w:rsidRPr="0087559C">
              <w:t xml:space="preserve">, İzzet YAYLI </w:t>
            </w:r>
            <w:proofErr w:type="spellStart"/>
            <w:r w:rsidRPr="0087559C">
              <w:t>red</w:t>
            </w:r>
            <w:proofErr w:type="spellEnd"/>
            <w:r w:rsidRPr="0087559C">
              <w:t xml:space="preserve"> ve Elif Yiğit AKKUŞ’ un </w:t>
            </w:r>
            <w:proofErr w:type="spellStart"/>
            <w:r w:rsidRPr="0087559C">
              <w:t>red</w:t>
            </w:r>
            <w:proofErr w:type="spellEnd"/>
            <w:r w:rsidRPr="0087559C">
              <w:t>, Oyuna Karşı Oy Çokluğu ile Karar verildi.</w:t>
            </w:r>
          </w:p>
          <w:p w:rsidR="0087559C" w:rsidRPr="0075617B" w:rsidRDefault="0087559C" w:rsidP="0087559C">
            <w:pPr>
              <w:tabs>
                <w:tab w:val="left" w:pos="708"/>
                <w:tab w:val="left" w:pos="1416"/>
                <w:tab w:val="left" w:pos="2124"/>
                <w:tab w:val="left" w:pos="2832"/>
                <w:tab w:val="left" w:pos="3540"/>
                <w:tab w:val="left" w:pos="4248"/>
                <w:tab w:val="left" w:pos="4956"/>
                <w:tab w:val="left" w:pos="5664"/>
                <w:tab w:val="left" w:pos="7230"/>
              </w:tabs>
              <w:spacing w:line="276" w:lineRule="auto"/>
              <w:ind w:left="-283" w:right="-397"/>
              <w:jc w:val="both"/>
              <w:rPr>
                <w:sz w:val="22"/>
                <w:szCs w:val="22"/>
              </w:rPr>
            </w:pPr>
          </w:p>
          <w:p w:rsidR="00407172" w:rsidRPr="00407172" w:rsidRDefault="002F240A" w:rsidP="00F22CDA">
            <w:pPr>
              <w:spacing w:line="276" w:lineRule="auto"/>
              <w:jc w:val="both"/>
              <w:rPr>
                <w:sz w:val="22"/>
                <w:szCs w:val="22"/>
              </w:rPr>
            </w:pPr>
            <w:r w:rsidRPr="00407172">
              <w:rPr>
                <w:sz w:val="22"/>
                <w:szCs w:val="22"/>
              </w:rPr>
              <w:t xml:space="preserve">.  </w:t>
            </w:r>
            <w:r w:rsidR="00407172">
              <w:rPr>
                <w:sz w:val="22"/>
                <w:szCs w:val="22"/>
              </w:rPr>
              <w:t xml:space="preserve"> </w:t>
            </w:r>
            <w:r w:rsidRPr="00407172">
              <w:rPr>
                <w:sz w:val="22"/>
                <w:szCs w:val="22"/>
              </w:rPr>
              <w:t xml:space="preserve">   </w:t>
            </w:r>
          </w:p>
        </w:tc>
      </w:tr>
      <w:tr w:rsidR="002F240A" w:rsidRPr="00407172" w:rsidTr="0087559C">
        <w:trPr>
          <w:trHeight w:val="246"/>
        </w:trPr>
        <w:tc>
          <w:tcPr>
            <w:tcW w:w="1418" w:type="dxa"/>
          </w:tcPr>
          <w:p w:rsidR="002F240A" w:rsidRPr="00407172" w:rsidRDefault="002F240A" w:rsidP="00FD32AB">
            <w:pPr>
              <w:jc w:val="center"/>
              <w:rPr>
                <w:sz w:val="22"/>
                <w:szCs w:val="22"/>
              </w:rPr>
            </w:pPr>
          </w:p>
          <w:p w:rsidR="002F240A" w:rsidRPr="00407172" w:rsidRDefault="002F240A" w:rsidP="00FD32AB">
            <w:pPr>
              <w:jc w:val="center"/>
              <w:rPr>
                <w:sz w:val="22"/>
                <w:szCs w:val="22"/>
              </w:rPr>
            </w:pPr>
          </w:p>
          <w:p w:rsidR="002F240A" w:rsidRPr="00407172" w:rsidRDefault="002F240A" w:rsidP="002F240A">
            <w:pPr>
              <w:jc w:val="center"/>
              <w:rPr>
                <w:sz w:val="22"/>
                <w:szCs w:val="22"/>
              </w:rPr>
            </w:pPr>
          </w:p>
        </w:tc>
        <w:tc>
          <w:tcPr>
            <w:tcW w:w="914" w:type="dxa"/>
          </w:tcPr>
          <w:p w:rsidR="002F240A" w:rsidRPr="00407172" w:rsidRDefault="002F240A" w:rsidP="00FD32AB">
            <w:pPr>
              <w:jc w:val="center"/>
              <w:rPr>
                <w:sz w:val="22"/>
                <w:szCs w:val="22"/>
              </w:rPr>
            </w:pPr>
          </w:p>
          <w:p w:rsidR="002F240A" w:rsidRPr="00407172" w:rsidRDefault="002F240A" w:rsidP="00FD32AB">
            <w:pPr>
              <w:jc w:val="center"/>
              <w:rPr>
                <w:sz w:val="22"/>
                <w:szCs w:val="22"/>
              </w:rPr>
            </w:pPr>
          </w:p>
          <w:p w:rsidR="002F240A" w:rsidRPr="00407172" w:rsidRDefault="002F240A" w:rsidP="00FD32AB">
            <w:pPr>
              <w:jc w:val="center"/>
              <w:rPr>
                <w:sz w:val="22"/>
                <w:szCs w:val="22"/>
              </w:rPr>
            </w:pPr>
          </w:p>
        </w:tc>
        <w:tc>
          <w:tcPr>
            <w:tcW w:w="2772" w:type="dxa"/>
          </w:tcPr>
          <w:p w:rsidR="002F240A" w:rsidRPr="00407172" w:rsidRDefault="002F240A" w:rsidP="00E25BA5">
            <w:pPr>
              <w:rPr>
                <w:sz w:val="22"/>
                <w:szCs w:val="22"/>
              </w:rPr>
            </w:pPr>
          </w:p>
        </w:tc>
        <w:tc>
          <w:tcPr>
            <w:tcW w:w="4819" w:type="dxa"/>
          </w:tcPr>
          <w:p w:rsidR="002F240A" w:rsidRPr="00407172" w:rsidRDefault="002F240A" w:rsidP="00DE7A26">
            <w:pPr>
              <w:tabs>
                <w:tab w:val="left" w:pos="708"/>
                <w:tab w:val="left" w:pos="1416"/>
                <w:tab w:val="left" w:pos="2124"/>
                <w:tab w:val="left" w:pos="2832"/>
                <w:tab w:val="left" w:pos="3540"/>
                <w:tab w:val="left" w:pos="4248"/>
                <w:tab w:val="left" w:pos="4956"/>
                <w:tab w:val="left" w:pos="5664"/>
                <w:tab w:val="left" w:pos="7230"/>
              </w:tabs>
              <w:spacing w:line="276" w:lineRule="auto"/>
              <w:jc w:val="both"/>
              <w:rPr>
                <w:sz w:val="22"/>
                <w:szCs w:val="22"/>
              </w:rPr>
            </w:pPr>
          </w:p>
        </w:tc>
      </w:tr>
      <w:tr w:rsidR="00D96FE5" w:rsidRPr="00407172" w:rsidTr="0087559C">
        <w:trPr>
          <w:trHeight w:val="246"/>
        </w:trPr>
        <w:tc>
          <w:tcPr>
            <w:tcW w:w="1418" w:type="dxa"/>
          </w:tcPr>
          <w:p w:rsidR="00D96FE5" w:rsidRPr="00407172" w:rsidRDefault="00D96FE5" w:rsidP="00FD32AB">
            <w:pPr>
              <w:jc w:val="center"/>
              <w:rPr>
                <w:sz w:val="22"/>
                <w:szCs w:val="22"/>
              </w:rPr>
            </w:pPr>
          </w:p>
          <w:p w:rsidR="00D96FE5" w:rsidRPr="00407172" w:rsidRDefault="00D96FE5" w:rsidP="00FD32AB">
            <w:pPr>
              <w:jc w:val="center"/>
              <w:rPr>
                <w:sz w:val="22"/>
                <w:szCs w:val="22"/>
              </w:rPr>
            </w:pPr>
          </w:p>
          <w:p w:rsidR="00D96FE5" w:rsidRPr="00407172" w:rsidRDefault="0087559C" w:rsidP="00FD32AB">
            <w:pPr>
              <w:jc w:val="center"/>
              <w:rPr>
                <w:sz w:val="22"/>
                <w:szCs w:val="22"/>
              </w:rPr>
            </w:pPr>
            <w:r>
              <w:rPr>
                <w:sz w:val="22"/>
                <w:szCs w:val="22"/>
              </w:rPr>
              <w:t>07.10</w:t>
            </w:r>
            <w:r w:rsidRPr="00407172">
              <w:rPr>
                <w:sz w:val="22"/>
                <w:szCs w:val="22"/>
              </w:rPr>
              <w:t>.2020</w:t>
            </w:r>
          </w:p>
        </w:tc>
        <w:tc>
          <w:tcPr>
            <w:tcW w:w="914" w:type="dxa"/>
          </w:tcPr>
          <w:p w:rsidR="00D96FE5" w:rsidRPr="00407172" w:rsidRDefault="00D96FE5" w:rsidP="00FD32AB">
            <w:pPr>
              <w:jc w:val="center"/>
              <w:rPr>
                <w:sz w:val="22"/>
                <w:szCs w:val="22"/>
              </w:rPr>
            </w:pPr>
          </w:p>
          <w:p w:rsidR="00D96FE5" w:rsidRPr="00407172" w:rsidRDefault="00D96FE5" w:rsidP="00FD32AB">
            <w:pPr>
              <w:jc w:val="center"/>
              <w:rPr>
                <w:sz w:val="22"/>
                <w:szCs w:val="22"/>
              </w:rPr>
            </w:pPr>
          </w:p>
          <w:p w:rsidR="00D96FE5" w:rsidRPr="00407172" w:rsidRDefault="0087559C" w:rsidP="00FD32AB">
            <w:pPr>
              <w:jc w:val="center"/>
              <w:rPr>
                <w:sz w:val="22"/>
                <w:szCs w:val="22"/>
              </w:rPr>
            </w:pPr>
            <w:r>
              <w:rPr>
                <w:sz w:val="22"/>
                <w:szCs w:val="22"/>
              </w:rPr>
              <w:t>225</w:t>
            </w:r>
          </w:p>
        </w:tc>
        <w:tc>
          <w:tcPr>
            <w:tcW w:w="2772" w:type="dxa"/>
          </w:tcPr>
          <w:p w:rsidR="0087559C" w:rsidRPr="0087559C" w:rsidRDefault="0087559C" w:rsidP="00B11522">
            <w:r>
              <w:rPr>
                <w:sz w:val="22"/>
                <w:szCs w:val="22"/>
                <w:lang w:bidi="tr-TR"/>
              </w:rPr>
              <w:t>Y</w:t>
            </w:r>
            <w:r w:rsidRPr="0087559C">
              <w:t xml:space="preserve">aya Üst Geçitlerinin İmar Planına İşlenmesi </w:t>
            </w:r>
            <w:proofErr w:type="spellStart"/>
            <w:r w:rsidRPr="0087559C">
              <w:t>Hk</w:t>
            </w:r>
            <w:proofErr w:type="spellEnd"/>
            <w:r w:rsidRPr="0087559C">
              <w:t>.</w:t>
            </w:r>
          </w:p>
          <w:p w:rsidR="00D96FE5" w:rsidRPr="00407172" w:rsidRDefault="00D96FE5" w:rsidP="00B11522">
            <w:pPr>
              <w:rPr>
                <w:sz w:val="22"/>
                <w:szCs w:val="22"/>
                <w:u w:val="single"/>
              </w:rPr>
            </w:pPr>
          </w:p>
        </w:tc>
        <w:tc>
          <w:tcPr>
            <w:tcW w:w="4819" w:type="dxa"/>
          </w:tcPr>
          <w:p w:rsidR="0087559C" w:rsidRPr="0087559C" w:rsidRDefault="0087559C" w:rsidP="00B11522">
            <w:r w:rsidRPr="00F55500">
              <w:rPr>
                <w:lang w:bidi="tr-TR"/>
              </w:rPr>
              <w:t>V</w:t>
            </w:r>
            <w:r w:rsidRPr="0087559C">
              <w:t xml:space="preserve">an ili Edremit ilçe sınırları </w:t>
            </w:r>
            <w:proofErr w:type="gramStart"/>
            <w:r w:rsidRPr="0087559C">
              <w:t>dahilinde</w:t>
            </w:r>
            <w:proofErr w:type="gramEnd"/>
            <w:r w:rsidRPr="0087559C">
              <w:t xml:space="preserve"> bulunan, Karayolları 11. Bölge Müdürlüğü yaya üst geçitleri listesi Ek-1 olarak sunulmuştur. Bahse konu Edremit ilçesi sınırları </w:t>
            </w:r>
            <w:proofErr w:type="gramStart"/>
            <w:r w:rsidRPr="0087559C">
              <w:t>dahilindeki</w:t>
            </w:r>
            <w:proofErr w:type="gramEnd"/>
            <w:r w:rsidRPr="0087559C">
              <w:t xml:space="preserve"> yaya üst geçitlerinin 1/1000 ölçekli Uygulama İmar Planına işlenmesi talebinin Mekânsal Planlar Yapım Yönetmeliğinin 7. ve 26. Maddeleri dikkate alınarak, 5216 sayılı kanunun 7’nci maddesi doğrultusunda plana işlenmesi ile ilgili çalışma yapmak üzere İmar ve Bayındırlık Komisyonuna havale edilmesine Oy Birliği ile Karar verildi.</w:t>
            </w:r>
          </w:p>
          <w:p w:rsidR="00D96FE5" w:rsidRPr="00407172" w:rsidRDefault="00D96FE5" w:rsidP="00B11522">
            <w:pPr>
              <w:rPr>
                <w:sz w:val="22"/>
                <w:szCs w:val="22"/>
              </w:rPr>
            </w:pPr>
          </w:p>
        </w:tc>
      </w:tr>
      <w:tr w:rsidR="00D96FE5" w:rsidRPr="00407172" w:rsidTr="0087559C">
        <w:trPr>
          <w:trHeight w:val="246"/>
        </w:trPr>
        <w:tc>
          <w:tcPr>
            <w:tcW w:w="1418" w:type="dxa"/>
          </w:tcPr>
          <w:p w:rsidR="00D96FE5" w:rsidRPr="00407172" w:rsidRDefault="00D96FE5" w:rsidP="00FD32AB">
            <w:pPr>
              <w:jc w:val="center"/>
              <w:rPr>
                <w:sz w:val="22"/>
                <w:szCs w:val="22"/>
              </w:rPr>
            </w:pPr>
          </w:p>
          <w:p w:rsidR="00D96FE5" w:rsidRPr="00407172" w:rsidRDefault="00D96FE5" w:rsidP="00FD32AB">
            <w:pPr>
              <w:jc w:val="center"/>
              <w:rPr>
                <w:sz w:val="22"/>
                <w:szCs w:val="22"/>
              </w:rPr>
            </w:pPr>
          </w:p>
          <w:p w:rsidR="00D96FE5" w:rsidRPr="007205E5" w:rsidRDefault="007205E5" w:rsidP="00FD32AB">
            <w:pPr>
              <w:jc w:val="center"/>
              <w:rPr>
                <w:sz w:val="22"/>
                <w:szCs w:val="22"/>
              </w:rPr>
            </w:pPr>
            <w:r w:rsidRPr="007205E5">
              <w:t>07.10.2020</w:t>
            </w:r>
          </w:p>
        </w:tc>
        <w:tc>
          <w:tcPr>
            <w:tcW w:w="914" w:type="dxa"/>
          </w:tcPr>
          <w:p w:rsidR="00D96FE5" w:rsidRPr="00407172" w:rsidRDefault="00D96FE5" w:rsidP="00FD32AB">
            <w:pPr>
              <w:jc w:val="center"/>
              <w:rPr>
                <w:sz w:val="22"/>
                <w:szCs w:val="22"/>
              </w:rPr>
            </w:pPr>
          </w:p>
          <w:p w:rsidR="00D96FE5" w:rsidRPr="00407172" w:rsidRDefault="00D96FE5" w:rsidP="00FD32AB">
            <w:pPr>
              <w:jc w:val="center"/>
              <w:rPr>
                <w:sz w:val="22"/>
                <w:szCs w:val="22"/>
              </w:rPr>
            </w:pPr>
          </w:p>
          <w:p w:rsidR="00D96FE5" w:rsidRPr="00407172" w:rsidRDefault="007205E5" w:rsidP="00FD32AB">
            <w:pPr>
              <w:jc w:val="center"/>
              <w:rPr>
                <w:sz w:val="22"/>
                <w:szCs w:val="22"/>
              </w:rPr>
            </w:pPr>
            <w:r>
              <w:rPr>
                <w:sz w:val="22"/>
                <w:szCs w:val="22"/>
              </w:rPr>
              <w:t>226</w:t>
            </w:r>
          </w:p>
        </w:tc>
        <w:tc>
          <w:tcPr>
            <w:tcW w:w="2772" w:type="dxa"/>
          </w:tcPr>
          <w:p w:rsidR="00D96FE5" w:rsidRPr="00407172" w:rsidRDefault="007205E5" w:rsidP="00B11522">
            <w:pPr>
              <w:rPr>
                <w:sz w:val="22"/>
                <w:szCs w:val="22"/>
              </w:rPr>
            </w:pPr>
            <w:r w:rsidRPr="00A12A6C">
              <w:t xml:space="preserve">İmar ve Şehircilik Müdürlüğünün </w:t>
            </w:r>
            <w:r w:rsidRPr="00D66FC0">
              <w:t>Görev ve Çalışma Yönetmenli</w:t>
            </w:r>
            <w:r>
              <w:t xml:space="preserve">ğinin güncellenerek görüşülmesi </w:t>
            </w:r>
            <w:proofErr w:type="spellStart"/>
            <w:r w:rsidRPr="00A12A6C">
              <w:t>Hk</w:t>
            </w:r>
            <w:proofErr w:type="spellEnd"/>
            <w:r w:rsidRPr="00A12A6C">
              <w:t>.</w:t>
            </w:r>
          </w:p>
        </w:tc>
        <w:tc>
          <w:tcPr>
            <w:tcW w:w="4819" w:type="dxa"/>
          </w:tcPr>
          <w:p w:rsidR="007205E5" w:rsidRDefault="007205E5" w:rsidP="00B11522">
            <w:r w:rsidRPr="00A12A6C">
              <w:t xml:space="preserve">İmar ve Şehircilik Müdürlüğünün </w:t>
            </w:r>
            <w:r w:rsidRPr="00D66FC0">
              <w:t>Görev ve Çalışma Yönetmenli</w:t>
            </w:r>
            <w:r>
              <w:t xml:space="preserve">ğinin güncellenmesi </w:t>
            </w:r>
            <w:r w:rsidRPr="00F55500">
              <w:rPr>
                <w:lang w:bidi="tr-TR"/>
              </w:rPr>
              <w:t xml:space="preserve">ile ilgili olarak yapılan görüşmeler neticesinde; </w:t>
            </w:r>
            <w:r w:rsidRPr="00A12A6C">
              <w:rPr>
                <w:lang w:bidi="tr-TR"/>
              </w:rPr>
              <w:t xml:space="preserve"> İmar ve Şehi</w:t>
            </w:r>
            <w:r>
              <w:rPr>
                <w:lang w:bidi="tr-TR"/>
              </w:rPr>
              <w:t>rcilik Müdürlüğünün hazırlanan Görev ve Ç</w:t>
            </w:r>
            <w:r w:rsidRPr="00A12A6C">
              <w:rPr>
                <w:lang w:bidi="tr-TR"/>
              </w:rPr>
              <w:t xml:space="preserve">alışma </w:t>
            </w:r>
            <w:r>
              <w:rPr>
                <w:lang w:bidi="tr-TR"/>
              </w:rPr>
              <w:t>Y</w:t>
            </w:r>
            <w:r w:rsidRPr="00A12A6C">
              <w:rPr>
                <w:lang w:bidi="tr-TR"/>
              </w:rPr>
              <w:t xml:space="preserve">önetmeliğinin güncellemesi </w:t>
            </w:r>
            <w:r w:rsidRPr="00A12A6C">
              <w:t>uygun görülmüş olup,</w:t>
            </w:r>
            <w:r>
              <w:t xml:space="preserve"> Gereği için kararın </w:t>
            </w:r>
            <w:r w:rsidRPr="00A12A6C">
              <w:t xml:space="preserve">İmar ve Şehircilik Müdürlüğüne tevdiine. </w:t>
            </w:r>
            <w:r>
              <w:t xml:space="preserve">5393 sayılı Belediye Kanunun 15. Maddesinin (b) bendi ve 18. Maddesinin (m)  bendi gereğince </w:t>
            </w:r>
            <w:r w:rsidRPr="00317C5E">
              <w:rPr>
                <w:b/>
              </w:rPr>
              <w:t>Oy Birliği ile Karar</w:t>
            </w:r>
            <w:r>
              <w:t xml:space="preserve"> verildi.</w:t>
            </w:r>
          </w:p>
          <w:p w:rsidR="00D96FE5" w:rsidRPr="00407172" w:rsidRDefault="00D96FE5" w:rsidP="00B11522">
            <w:pPr>
              <w:rPr>
                <w:sz w:val="22"/>
                <w:szCs w:val="22"/>
              </w:rPr>
            </w:pPr>
          </w:p>
        </w:tc>
      </w:tr>
      <w:tr w:rsidR="00D96FE5" w:rsidRPr="00407172" w:rsidTr="0087559C">
        <w:trPr>
          <w:trHeight w:val="1065"/>
        </w:trPr>
        <w:tc>
          <w:tcPr>
            <w:tcW w:w="1418" w:type="dxa"/>
          </w:tcPr>
          <w:p w:rsidR="00D96FE5" w:rsidRPr="00407172" w:rsidRDefault="00D96FE5" w:rsidP="00E0623D">
            <w:pPr>
              <w:jc w:val="center"/>
              <w:rPr>
                <w:sz w:val="22"/>
                <w:szCs w:val="22"/>
              </w:rPr>
            </w:pPr>
          </w:p>
          <w:p w:rsidR="00D96FE5" w:rsidRPr="00407172" w:rsidRDefault="00D96FE5" w:rsidP="00E0623D">
            <w:pPr>
              <w:jc w:val="center"/>
              <w:rPr>
                <w:sz w:val="22"/>
                <w:szCs w:val="22"/>
              </w:rPr>
            </w:pPr>
          </w:p>
          <w:p w:rsidR="00D96FE5" w:rsidRPr="00407172" w:rsidRDefault="007205E5" w:rsidP="00890490">
            <w:pPr>
              <w:jc w:val="center"/>
              <w:rPr>
                <w:sz w:val="22"/>
                <w:szCs w:val="22"/>
              </w:rPr>
            </w:pPr>
            <w:r w:rsidRPr="007205E5">
              <w:t>07.10.2020</w:t>
            </w:r>
          </w:p>
        </w:tc>
        <w:tc>
          <w:tcPr>
            <w:tcW w:w="914" w:type="dxa"/>
          </w:tcPr>
          <w:p w:rsidR="00D96FE5" w:rsidRPr="00407172" w:rsidRDefault="00D96FE5" w:rsidP="00E0623D">
            <w:pPr>
              <w:jc w:val="center"/>
              <w:rPr>
                <w:sz w:val="22"/>
                <w:szCs w:val="22"/>
              </w:rPr>
            </w:pPr>
          </w:p>
          <w:p w:rsidR="00D96FE5" w:rsidRPr="00407172" w:rsidRDefault="00D96FE5" w:rsidP="00E0623D">
            <w:pPr>
              <w:jc w:val="center"/>
              <w:rPr>
                <w:sz w:val="22"/>
                <w:szCs w:val="22"/>
              </w:rPr>
            </w:pPr>
          </w:p>
          <w:p w:rsidR="00D96FE5" w:rsidRPr="00407172" w:rsidRDefault="007205E5" w:rsidP="00E0623D">
            <w:pPr>
              <w:jc w:val="center"/>
              <w:rPr>
                <w:sz w:val="22"/>
                <w:szCs w:val="22"/>
              </w:rPr>
            </w:pPr>
            <w:r>
              <w:rPr>
                <w:sz w:val="22"/>
                <w:szCs w:val="22"/>
              </w:rPr>
              <w:t>227</w:t>
            </w:r>
          </w:p>
        </w:tc>
        <w:tc>
          <w:tcPr>
            <w:tcW w:w="2772" w:type="dxa"/>
            <w:tcBorders>
              <w:bottom w:val="single" w:sz="4" w:space="0" w:color="auto"/>
            </w:tcBorders>
          </w:tcPr>
          <w:p w:rsidR="007205E5" w:rsidRPr="00FB45A3" w:rsidRDefault="007205E5" w:rsidP="00B11522">
            <w:r w:rsidRPr="00FB45A3">
              <w:t xml:space="preserve">Van İli Edremit İlçesi, </w:t>
            </w:r>
            <w:proofErr w:type="spellStart"/>
            <w:r w:rsidRPr="00FB45A3">
              <w:rPr>
                <w:lang w:bidi="tr-TR"/>
              </w:rPr>
              <w:t>Ayazpınar</w:t>
            </w:r>
            <w:proofErr w:type="spellEnd"/>
            <w:r w:rsidRPr="00FB45A3">
              <w:rPr>
                <w:lang w:bidi="tr-TR"/>
              </w:rPr>
              <w:t xml:space="preserve">, Enginsu. Köklü. Köprüler, Köşk ve </w:t>
            </w:r>
            <w:proofErr w:type="spellStart"/>
            <w:r w:rsidRPr="00FB45A3">
              <w:rPr>
                <w:lang w:bidi="tr-TR"/>
              </w:rPr>
              <w:t>Taşkonak</w:t>
            </w:r>
            <w:proofErr w:type="spellEnd"/>
            <w:r w:rsidRPr="00FB45A3">
              <w:rPr>
                <w:lang w:bidi="tr-TR"/>
              </w:rPr>
              <w:t xml:space="preserve"> Mahallelerinde Yapılacak Kadastro Yenileme Çalışmalarında kadastro elemanlarına bilirkişilik yapacak olan kişilerin seçilmesi</w:t>
            </w:r>
            <w:r w:rsidRPr="00FB45A3">
              <w:t xml:space="preserve"> </w:t>
            </w:r>
            <w:proofErr w:type="spellStart"/>
            <w:r w:rsidRPr="00FB45A3">
              <w:t>Hk</w:t>
            </w:r>
            <w:proofErr w:type="spellEnd"/>
            <w:r w:rsidRPr="00FB45A3">
              <w:t>.</w:t>
            </w:r>
          </w:p>
          <w:p w:rsidR="00D96FE5" w:rsidRPr="00407172" w:rsidRDefault="00D96FE5" w:rsidP="00B11522"/>
        </w:tc>
        <w:tc>
          <w:tcPr>
            <w:tcW w:w="4819" w:type="dxa"/>
          </w:tcPr>
          <w:p w:rsidR="007205E5" w:rsidRPr="00FB45A3" w:rsidRDefault="007205E5" w:rsidP="00B11522">
            <w:r w:rsidRPr="00FB45A3">
              <w:rPr>
                <w:lang w:bidi="tr-TR"/>
              </w:rPr>
              <w:t xml:space="preserve">Yazı İşleri Müdürlüğünün 25.09.2020 tarih ve 7750 sayılı yazısı gereğince; </w:t>
            </w:r>
            <w:r w:rsidRPr="00FB45A3">
              <w:t xml:space="preserve">Van İli Edremit İlçesi, </w:t>
            </w:r>
            <w:proofErr w:type="spellStart"/>
            <w:r w:rsidRPr="00FB45A3">
              <w:rPr>
                <w:lang w:bidi="tr-TR"/>
              </w:rPr>
              <w:t>Ayazpınar</w:t>
            </w:r>
            <w:proofErr w:type="spellEnd"/>
            <w:r w:rsidRPr="00FB45A3">
              <w:rPr>
                <w:lang w:bidi="tr-TR"/>
              </w:rPr>
              <w:t xml:space="preserve">, Enginsu. Köklü. </w:t>
            </w:r>
            <w:proofErr w:type="gramStart"/>
            <w:r w:rsidRPr="00FB45A3">
              <w:rPr>
                <w:lang w:bidi="tr-TR"/>
              </w:rPr>
              <w:t xml:space="preserve">Köprüler, Köşk ve </w:t>
            </w:r>
            <w:proofErr w:type="spellStart"/>
            <w:r w:rsidRPr="00FB45A3">
              <w:rPr>
                <w:lang w:bidi="tr-TR"/>
              </w:rPr>
              <w:t>Taşkonak</w:t>
            </w:r>
            <w:proofErr w:type="spellEnd"/>
            <w:r w:rsidRPr="00FB45A3">
              <w:rPr>
                <w:lang w:bidi="tr-TR"/>
              </w:rPr>
              <w:t xml:space="preserve"> Mahallelerinde Yapılacak Kadastro Yenileme Çalışmalarında kadastro elemanlarına bilirkişilik yapacak olan kişilerin seçilmesi ile ilgili olarak yapılan görüşmeler neticesinde; K</w:t>
            </w:r>
            <w:r w:rsidRPr="00FB45A3">
              <w:t xml:space="preserve">adastro güncellememe çalışmaları uygulama genelgesi kapsamında yapılacak olan çalışmalarda kadastro </w:t>
            </w:r>
            <w:r>
              <w:t xml:space="preserve">ile birlikte görev yapmak üzere </w:t>
            </w:r>
            <w:r w:rsidRPr="00FB45A3">
              <w:t xml:space="preserve">isimleri yazılı kişilerin belirtilen mahallelerde 3402 Sayılı Kadastro Kanununun 22. Maddenin (a) bendi gereğince </w:t>
            </w:r>
            <w:r w:rsidRPr="00FB45A3">
              <w:rPr>
                <w:lang w:bidi="tr-TR"/>
              </w:rPr>
              <w:t xml:space="preserve">Yapılacak Kadastro Yenileme Çalışmalarında kadastro elemanlarına </w:t>
            </w:r>
            <w:r w:rsidRPr="00FB45A3">
              <w:t xml:space="preserve">Bilirkişilik yapmalarına. </w:t>
            </w:r>
            <w:proofErr w:type="gramEnd"/>
            <w:r>
              <w:t>Gereği için kararın</w:t>
            </w:r>
            <w:r w:rsidRPr="00FB45A3">
              <w:t xml:space="preserve"> </w:t>
            </w:r>
            <w:r w:rsidRPr="00FB45A3">
              <w:rPr>
                <w:lang w:bidi="tr-TR"/>
              </w:rPr>
              <w:t xml:space="preserve">Van Valiliği Tapu ve Kadastro </w:t>
            </w:r>
            <w:r w:rsidRPr="00FB45A3">
              <w:t xml:space="preserve">Müdürlüğüne tevdiine </w:t>
            </w:r>
            <w:r w:rsidRPr="00FB45A3">
              <w:rPr>
                <w:b/>
              </w:rPr>
              <w:t>Oy Birliği ile Karar</w:t>
            </w:r>
            <w:r w:rsidRPr="00FB45A3">
              <w:t xml:space="preserve"> verildi.  </w:t>
            </w:r>
          </w:p>
          <w:p w:rsidR="007205E5" w:rsidRPr="00FB45A3" w:rsidRDefault="007205E5" w:rsidP="00B11522"/>
          <w:p w:rsidR="00D96FE5" w:rsidRPr="00407172" w:rsidRDefault="00D96FE5" w:rsidP="00B11522">
            <w:r w:rsidRPr="00407172">
              <w:t>.</w:t>
            </w:r>
          </w:p>
        </w:tc>
      </w:tr>
      <w:tr w:rsidR="00D96FE5" w:rsidRPr="00407172" w:rsidTr="0087559C">
        <w:trPr>
          <w:trHeight w:val="1015"/>
        </w:trPr>
        <w:tc>
          <w:tcPr>
            <w:tcW w:w="1418" w:type="dxa"/>
          </w:tcPr>
          <w:p w:rsidR="00D96FE5" w:rsidRPr="00407172" w:rsidRDefault="00D96FE5" w:rsidP="004C2E89">
            <w:pPr>
              <w:jc w:val="center"/>
              <w:rPr>
                <w:sz w:val="22"/>
                <w:szCs w:val="22"/>
              </w:rPr>
            </w:pPr>
          </w:p>
          <w:p w:rsidR="00D96FE5" w:rsidRPr="00407172" w:rsidRDefault="00D96FE5" w:rsidP="004C2E89">
            <w:pPr>
              <w:jc w:val="center"/>
              <w:rPr>
                <w:sz w:val="22"/>
                <w:szCs w:val="22"/>
              </w:rPr>
            </w:pPr>
          </w:p>
          <w:p w:rsidR="00D96FE5" w:rsidRPr="00407172" w:rsidRDefault="007205E5" w:rsidP="004C2E89">
            <w:pPr>
              <w:jc w:val="center"/>
              <w:rPr>
                <w:sz w:val="22"/>
                <w:szCs w:val="22"/>
              </w:rPr>
            </w:pPr>
            <w:r w:rsidRPr="007205E5">
              <w:t>07.10.2020</w:t>
            </w:r>
          </w:p>
        </w:tc>
        <w:tc>
          <w:tcPr>
            <w:tcW w:w="914" w:type="dxa"/>
          </w:tcPr>
          <w:p w:rsidR="00D96FE5" w:rsidRPr="00407172" w:rsidRDefault="00D96FE5" w:rsidP="004C2E89">
            <w:pPr>
              <w:jc w:val="center"/>
              <w:rPr>
                <w:sz w:val="22"/>
                <w:szCs w:val="22"/>
              </w:rPr>
            </w:pPr>
          </w:p>
          <w:p w:rsidR="00D96FE5" w:rsidRPr="00407172" w:rsidRDefault="00D96FE5" w:rsidP="004C2E89">
            <w:pPr>
              <w:jc w:val="center"/>
              <w:rPr>
                <w:sz w:val="22"/>
                <w:szCs w:val="22"/>
              </w:rPr>
            </w:pPr>
          </w:p>
          <w:p w:rsidR="00D96FE5" w:rsidRPr="00407172" w:rsidRDefault="007205E5" w:rsidP="004C2E89">
            <w:pPr>
              <w:jc w:val="center"/>
              <w:rPr>
                <w:sz w:val="22"/>
                <w:szCs w:val="22"/>
              </w:rPr>
            </w:pPr>
            <w:r>
              <w:rPr>
                <w:sz w:val="22"/>
                <w:szCs w:val="22"/>
              </w:rPr>
              <w:t>228</w:t>
            </w:r>
          </w:p>
        </w:tc>
        <w:tc>
          <w:tcPr>
            <w:tcW w:w="2772" w:type="dxa"/>
            <w:tcBorders>
              <w:bottom w:val="single" w:sz="4" w:space="0" w:color="auto"/>
            </w:tcBorders>
          </w:tcPr>
          <w:p w:rsidR="007205E5" w:rsidRPr="00EA1E6B" w:rsidRDefault="007205E5" w:rsidP="00B11522">
            <w:r w:rsidRPr="00EA1E6B">
              <w:t>Belediyemizce 2020-2021 yılı içerisinde, 5326 Sayılı Kabahatler Kanunu’nun 32.Mad</w:t>
            </w:r>
            <w:r>
              <w:t xml:space="preserve">desine göre İdari Yaptırımların </w:t>
            </w:r>
            <w:r w:rsidRPr="00EA1E6B">
              <w:t>uygulanması amacı ile Zabıta Müdürlüğünün</w:t>
            </w:r>
            <w:r>
              <w:t xml:space="preserve"> Emir ve Yasaklarına Dair İdari </w:t>
            </w:r>
            <w:r w:rsidRPr="00EA1E6B">
              <w:t xml:space="preserve">Yaptırım Talimatnamesinin görüşülmesi </w:t>
            </w:r>
            <w:proofErr w:type="spellStart"/>
            <w:r w:rsidRPr="00EA1E6B">
              <w:t>Hk</w:t>
            </w:r>
            <w:proofErr w:type="spellEnd"/>
          </w:p>
          <w:p w:rsidR="00D96FE5" w:rsidRPr="00407172" w:rsidRDefault="00D96FE5" w:rsidP="00B11522">
            <w:pPr>
              <w:rPr>
                <w:sz w:val="22"/>
                <w:szCs w:val="22"/>
              </w:rPr>
            </w:pPr>
          </w:p>
        </w:tc>
        <w:tc>
          <w:tcPr>
            <w:tcW w:w="4819" w:type="dxa"/>
          </w:tcPr>
          <w:p w:rsidR="007205E5" w:rsidRPr="006C01CC" w:rsidRDefault="007205E5" w:rsidP="00B11522">
            <w:r w:rsidRPr="00EA1E6B">
              <w:t>Zabıta Müdürlüğünün Emir ve Yasaklarına Dair İdari Yaptırım Talimatnamesi ile ilgili olarak yapılan görüşmeler neticesinde; Zabıta Müdürlüğünün Emir ve Yasaklarına Dair İdari Yaptırım Talimatnamesinin</w:t>
            </w:r>
            <w:r>
              <w:t xml:space="preserve">, </w:t>
            </w:r>
            <w:r w:rsidRPr="00EA1E6B">
              <w:t>5393 Sayılı Belediye Kanunu’nun 14. ve 15. maddeleri gereğince hazırlandığı şekilde</w:t>
            </w:r>
            <w:r>
              <w:t xml:space="preserve"> </w:t>
            </w:r>
            <w:r w:rsidRPr="00EA1E6B">
              <w:t>kabulüne.</w:t>
            </w:r>
            <w:r>
              <w:t xml:space="preserve"> Gereği için kararın Zabıta Müdürlüğüne tevdiine. </w:t>
            </w:r>
            <w:r w:rsidRPr="006C01CC">
              <w:t xml:space="preserve">Katılanlardan; </w:t>
            </w:r>
            <w:proofErr w:type="gramStart"/>
            <w:r w:rsidRPr="006C01CC">
              <w:t>Adem</w:t>
            </w:r>
            <w:proofErr w:type="gramEnd"/>
            <w:r w:rsidRPr="006C01CC">
              <w:t xml:space="preserve"> YURDAGÜL </w:t>
            </w:r>
            <w:proofErr w:type="spellStart"/>
            <w:r w:rsidRPr="006C01CC">
              <w:t>red</w:t>
            </w:r>
            <w:proofErr w:type="spellEnd"/>
            <w:r w:rsidRPr="006C01CC">
              <w:t xml:space="preserve">, Berivan </w:t>
            </w:r>
            <w:proofErr w:type="spellStart"/>
            <w:r w:rsidRPr="006C01CC">
              <w:t>Pülat</w:t>
            </w:r>
            <w:proofErr w:type="spellEnd"/>
            <w:r w:rsidRPr="006C01CC">
              <w:t xml:space="preserve"> ÇAĞLAYAN </w:t>
            </w:r>
            <w:proofErr w:type="spellStart"/>
            <w:r w:rsidRPr="006C01CC">
              <w:t>red</w:t>
            </w:r>
            <w:proofErr w:type="spellEnd"/>
            <w:r w:rsidRPr="006C01CC">
              <w:t xml:space="preserve">, Cemil KOMİ </w:t>
            </w:r>
            <w:proofErr w:type="spellStart"/>
            <w:r w:rsidRPr="006C01CC">
              <w:t>red</w:t>
            </w:r>
            <w:proofErr w:type="spellEnd"/>
            <w:r w:rsidRPr="006C01CC">
              <w:t xml:space="preserve">, Handan KARAKOYUN </w:t>
            </w:r>
            <w:proofErr w:type="spellStart"/>
            <w:r w:rsidRPr="006C01CC">
              <w:t>red</w:t>
            </w:r>
            <w:proofErr w:type="spellEnd"/>
            <w:r w:rsidRPr="006C01CC">
              <w:t xml:space="preserve">, İzzet KURT </w:t>
            </w:r>
            <w:proofErr w:type="spellStart"/>
            <w:r w:rsidRPr="006C01CC">
              <w:t>red</w:t>
            </w:r>
            <w:proofErr w:type="spellEnd"/>
            <w:r w:rsidRPr="006C01CC">
              <w:t xml:space="preserve">, Esma IŞIK </w:t>
            </w:r>
            <w:proofErr w:type="spellStart"/>
            <w:r w:rsidRPr="006C01CC">
              <w:t>red</w:t>
            </w:r>
            <w:proofErr w:type="spellEnd"/>
            <w:r w:rsidRPr="006C01CC">
              <w:t xml:space="preserve">, </w:t>
            </w:r>
            <w:proofErr w:type="spellStart"/>
            <w:r w:rsidRPr="006C01CC">
              <w:t>Bişar</w:t>
            </w:r>
            <w:proofErr w:type="spellEnd"/>
            <w:r w:rsidRPr="006C01CC">
              <w:t xml:space="preserve"> ABUKAN </w:t>
            </w:r>
            <w:proofErr w:type="spellStart"/>
            <w:r w:rsidRPr="006C01CC">
              <w:t>red</w:t>
            </w:r>
            <w:proofErr w:type="spellEnd"/>
            <w:r w:rsidRPr="006C01CC">
              <w:t xml:space="preserve">, Mehtap DİNCER </w:t>
            </w:r>
            <w:proofErr w:type="spellStart"/>
            <w:r w:rsidRPr="006C01CC">
              <w:t>red</w:t>
            </w:r>
            <w:proofErr w:type="spellEnd"/>
            <w:r w:rsidRPr="006C01CC">
              <w:t xml:space="preserve">, Mehmet Emin YAVUZ </w:t>
            </w:r>
            <w:proofErr w:type="spellStart"/>
            <w:r w:rsidRPr="006C01CC">
              <w:t>red</w:t>
            </w:r>
            <w:proofErr w:type="spellEnd"/>
            <w:r w:rsidRPr="006C01CC">
              <w:t xml:space="preserve">, Rabia BAŞAK </w:t>
            </w:r>
            <w:proofErr w:type="spellStart"/>
            <w:r w:rsidRPr="006C01CC">
              <w:t>red</w:t>
            </w:r>
            <w:proofErr w:type="spellEnd"/>
            <w:r w:rsidRPr="006C01CC">
              <w:t xml:space="preserve">, Sakine ÖKLÜ </w:t>
            </w:r>
            <w:proofErr w:type="spellStart"/>
            <w:r w:rsidRPr="006C01CC">
              <w:t>red</w:t>
            </w:r>
            <w:proofErr w:type="spellEnd"/>
            <w:r w:rsidRPr="006C01CC">
              <w:t xml:space="preserve">, Selim BAYRAM </w:t>
            </w:r>
            <w:proofErr w:type="spellStart"/>
            <w:r w:rsidRPr="006C01CC">
              <w:t>red</w:t>
            </w:r>
            <w:proofErr w:type="spellEnd"/>
            <w:r w:rsidRPr="006C01CC">
              <w:t xml:space="preserve">, Çiğdem KARABULAK </w:t>
            </w:r>
            <w:proofErr w:type="spellStart"/>
            <w:r w:rsidRPr="006C01CC">
              <w:t>red</w:t>
            </w:r>
            <w:proofErr w:type="spellEnd"/>
            <w:r w:rsidRPr="006C01CC">
              <w:t xml:space="preserve">, İzzet YAYLI </w:t>
            </w:r>
            <w:proofErr w:type="spellStart"/>
            <w:r w:rsidRPr="006C01CC">
              <w:t>red</w:t>
            </w:r>
            <w:proofErr w:type="spellEnd"/>
            <w:r w:rsidRPr="006C01CC">
              <w:t xml:space="preserve"> ve Elif Yiğit AKKUŞ’ un </w:t>
            </w:r>
            <w:proofErr w:type="spellStart"/>
            <w:r w:rsidRPr="006C01CC">
              <w:t>red</w:t>
            </w:r>
            <w:proofErr w:type="spellEnd"/>
            <w:r w:rsidRPr="006C01CC">
              <w:t xml:space="preserve">, </w:t>
            </w:r>
            <w:r w:rsidRPr="00BD40B8">
              <w:rPr>
                <w:b/>
              </w:rPr>
              <w:t>Oyuna Karşı</w:t>
            </w:r>
            <w:r w:rsidRPr="006C01CC">
              <w:t xml:space="preserve"> </w:t>
            </w:r>
            <w:r w:rsidRPr="006C01CC">
              <w:rPr>
                <w:b/>
              </w:rPr>
              <w:t>Oy Çokluğu ile Karar</w:t>
            </w:r>
            <w:r w:rsidRPr="006C01CC">
              <w:t xml:space="preserve"> verildi.</w:t>
            </w:r>
          </w:p>
          <w:p w:rsidR="007205E5" w:rsidRPr="00EA1E6B" w:rsidRDefault="007205E5" w:rsidP="00B11522"/>
          <w:p w:rsidR="00D96FE5" w:rsidRPr="00407172" w:rsidRDefault="00D96FE5" w:rsidP="00B11522">
            <w:pPr>
              <w:rPr>
                <w:sz w:val="22"/>
                <w:szCs w:val="22"/>
              </w:rPr>
            </w:pPr>
          </w:p>
        </w:tc>
      </w:tr>
      <w:tr w:rsidR="007205E5" w:rsidRPr="00407172" w:rsidTr="0087559C">
        <w:trPr>
          <w:trHeight w:val="1015"/>
        </w:trPr>
        <w:tc>
          <w:tcPr>
            <w:tcW w:w="1418" w:type="dxa"/>
          </w:tcPr>
          <w:p w:rsidR="007205E5" w:rsidRPr="00407172" w:rsidRDefault="007205E5" w:rsidP="004C2E89">
            <w:pPr>
              <w:jc w:val="center"/>
              <w:rPr>
                <w:sz w:val="22"/>
                <w:szCs w:val="22"/>
              </w:rPr>
            </w:pPr>
            <w:r>
              <w:rPr>
                <w:sz w:val="22"/>
                <w:szCs w:val="22"/>
              </w:rPr>
              <w:t>07.10.2020</w:t>
            </w:r>
          </w:p>
        </w:tc>
        <w:tc>
          <w:tcPr>
            <w:tcW w:w="914" w:type="dxa"/>
          </w:tcPr>
          <w:p w:rsidR="007205E5" w:rsidRPr="00407172" w:rsidRDefault="007205E5" w:rsidP="004C2E89">
            <w:pPr>
              <w:jc w:val="center"/>
              <w:rPr>
                <w:sz w:val="22"/>
                <w:szCs w:val="22"/>
              </w:rPr>
            </w:pPr>
            <w:r>
              <w:rPr>
                <w:sz w:val="22"/>
                <w:szCs w:val="22"/>
              </w:rPr>
              <w:t>229</w:t>
            </w:r>
          </w:p>
        </w:tc>
        <w:tc>
          <w:tcPr>
            <w:tcW w:w="2772" w:type="dxa"/>
            <w:tcBorders>
              <w:bottom w:val="single" w:sz="4" w:space="0" w:color="auto"/>
            </w:tcBorders>
          </w:tcPr>
          <w:p w:rsidR="007205E5" w:rsidRPr="00EA1E6B" w:rsidRDefault="007205E5" w:rsidP="00B11522">
            <w:r w:rsidRPr="005020E2">
              <w:t xml:space="preserve">Kadın Erkek Fırsat Eşitliği Komisyon raporunun görüşülmesi ve Komisyona çalışma yapması için yetki verilmesi </w:t>
            </w:r>
            <w:proofErr w:type="spellStart"/>
            <w:r w:rsidRPr="005020E2">
              <w:t>Hk</w:t>
            </w:r>
            <w:proofErr w:type="spellEnd"/>
            <w:r w:rsidRPr="005020E2">
              <w:t>.</w:t>
            </w:r>
          </w:p>
        </w:tc>
        <w:tc>
          <w:tcPr>
            <w:tcW w:w="4819" w:type="dxa"/>
          </w:tcPr>
          <w:p w:rsidR="007205E5" w:rsidRPr="00407172" w:rsidRDefault="007205E5" w:rsidP="00B11522">
            <w:pPr>
              <w:rPr>
                <w:sz w:val="22"/>
                <w:szCs w:val="22"/>
              </w:rPr>
            </w:pPr>
            <w:proofErr w:type="gramStart"/>
            <w:r w:rsidRPr="00407172">
              <w:rPr>
                <w:sz w:val="22"/>
                <w:szCs w:val="22"/>
              </w:rPr>
              <w:t xml:space="preserve">Komisyon raporunun kabulüne. </w:t>
            </w:r>
            <w:proofErr w:type="gramEnd"/>
            <w:r w:rsidRPr="00407172">
              <w:rPr>
                <w:sz w:val="22"/>
                <w:szCs w:val="22"/>
              </w:rPr>
              <w:t xml:space="preserve">Çalışmaların devam etmesi için komisyona yetki verilmesine </w:t>
            </w:r>
            <w:r w:rsidRPr="00407172">
              <w:rPr>
                <w:b/>
                <w:sz w:val="22"/>
                <w:szCs w:val="22"/>
              </w:rPr>
              <w:t>Oy Birliği ile Karar</w:t>
            </w:r>
            <w:r w:rsidRPr="00407172">
              <w:rPr>
                <w:sz w:val="22"/>
                <w:szCs w:val="22"/>
              </w:rPr>
              <w:t xml:space="preserve"> verildi.</w:t>
            </w:r>
          </w:p>
          <w:p w:rsidR="007205E5" w:rsidRPr="00EA1E6B" w:rsidRDefault="007205E5" w:rsidP="00B11522"/>
        </w:tc>
      </w:tr>
      <w:tr w:rsidR="007205E5" w:rsidRPr="00407172" w:rsidTr="0087559C">
        <w:trPr>
          <w:trHeight w:val="1015"/>
        </w:trPr>
        <w:tc>
          <w:tcPr>
            <w:tcW w:w="1418" w:type="dxa"/>
          </w:tcPr>
          <w:p w:rsidR="007205E5" w:rsidRDefault="007205E5" w:rsidP="004C2E89">
            <w:pPr>
              <w:jc w:val="center"/>
              <w:rPr>
                <w:sz w:val="22"/>
                <w:szCs w:val="22"/>
              </w:rPr>
            </w:pPr>
            <w:r>
              <w:rPr>
                <w:sz w:val="22"/>
                <w:szCs w:val="22"/>
              </w:rPr>
              <w:t>07.10.2020</w:t>
            </w:r>
          </w:p>
        </w:tc>
        <w:tc>
          <w:tcPr>
            <w:tcW w:w="914" w:type="dxa"/>
          </w:tcPr>
          <w:p w:rsidR="007205E5" w:rsidRDefault="007205E5" w:rsidP="004C2E89">
            <w:pPr>
              <w:jc w:val="center"/>
              <w:rPr>
                <w:sz w:val="22"/>
                <w:szCs w:val="22"/>
              </w:rPr>
            </w:pPr>
            <w:r>
              <w:rPr>
                <w:sz w:val="22"/>
                <w:szCs w:val="22"/>
              </w:rPr>
              <w:t>230</w:t>
            </w:r>
          </w:p>
        </w:tc>
        <w:tc>
          <w:tcPr>
            <w:tcW w:w="2772" w:type="dxa"/>
            <w:tcBorders>
              <w:bottom w:val="single" w:sz="4" w:space="0" w:color="auto"/>
            </w:tcBorders>
          </w:tcPr>
          <w:p w:rsidR="007205E5" w:rsidRPr="00DA4E8D" w:rsidRDefault="007205E5" w:rsidP="00B11522">
            <w:r w:rsidRPr="00DA4E8D">
              <w:t xml:space="preserve">Çevre Sağlık ve Doğal Afetler Komisyon raporunun görüşülmesi ve Komisyona çalışma yapması için yetki verilmesi </w:t>
            </w:r>
            <w:proofErr w:type="spellStart"/>
            <w:r w:rsidRPr="00DA4E8D">
              <w:t>Hk</w:t>
            </w:r>
            <w:proofErr w:type="spellEnd"/>
            <w:r w:rsidRPr="00DA4E8D">
              <w:t>.</w:t>
            </w:r>
          </w:p>
          <w:p w:rsidR="007205E5" w:rsidRPr="005020E2" w:rsidRDefault="007205E5" w:rsidP="00B11522"/>
        </w:tc>
        <w:tc>
          <w:tcPr>
            <w:tcW w:w="4819" w:type="dxa"/>
          </w:tcPr>
          <w:p w:rsidR="007205E5" w:rsidRPr="00407172" w:rsidRDefault="007205E5" w:rsidP="00B11522">
            <w:pPr>
              <w:rPr>
                <w:sz w:val="22"/>
                <w:szCs w:val="22"/>
              </w:rPr>
            </w:pPr>
            <w:proofErr w:type="gramStart"/>
            <w:r w:rsidRPr="00407172">
              <w:rPr>
                <w:sz w:val="22"/>
                <w:szCs w:val="22"/>
              </w:rPr>
              <w:t xml:space="preserve">Komisyon raporunun kabulüne. </w:t>
            </w:r>
            <w:proofErr w:type="gramEnd"/>
            <w:r w:rsidRPr="00407172">
              <w:rPr>
                <w:sz w:val="22"/>
                <w:szCs w:val="22"/>
              </w:rPr>
              <w:t xml:space="preserve">Çalışmaların devam etmesi için komisyona yetki verilmesine </w:t>
            </w:r>
            <w:r w:rsidRPr="00407172">
              <w:rPr>
                <w:b/>
                <w:sz w:val="22"/>
                <w:szCs w:val="22"/>
              </w:rPr>
              <w:t>Oy Birliği ile Karar</w:t>
            </w:r>
            <w:r w:rsidRPr="00407172">
              <w:rPr>
                <w:sz w:val="22"/>
                <w:szCs w:val="22"/>
              </w:rPr>
              <w:t xml:space="preserve"> verildi.</w:t>
            </w:r>
          </w:p>
          <w:p w:rsidR="007205E5" w:rsidRPr="00407172" w:rsidRDefault="007205E5" w:rsidP="00B11522">
            <w:pPr>
              <w:rPr>
                <w:sz w:val="22"/>
                <w:szCs w:val="22"/>
              </w:rPr>
            </w:pPr>
          </w:p>
        </w:tc>
      </w:tr>
      <w:tr w:rsidR="007205E5" w:rsidRPr="00407172" w:rsidTr="0087559C">
        <w:trPr>
          <w:trHeight w:val="1015"/>
        </w:trPr>
        <w:tc>
          <w:tcPr>
            <w:tcW w:w="1418" w:type="dxa"/>
          </w:tcPr>
          <w:p w:rsidR="007205E5" w:rsidRDefault="007205E5" w:rsidP="004C2E89">
            <w:pPr>
              <w:jc w:val="center"/>
              <w:rPr>
                <w:sz w:val="22"/>
                <w:szCs w:val="22"/>
              </w:rPr>
            </w:pPr>
            <w:r>
              <w:rPr>
                <w:sz w:val="22"/>
                <w:szCs w:val="22"/>
              </w:rPr>
              <w:t>07.10.2020</w:t>
            </w:r>
          </w:p>
        </w:tc>
        <w:tc>
          <w:tcPr>
            <w:tcW w:w="914" w:type="dxa"/>
          </w:tcPr>
          <w:p w:rsidR="007205E5" w:rsidRDefault="007205E5" w:rsidP="004C2E89">
            <w:pPr>
              <w:jc w:val="center"/>
              <w:rPr>
                <w:sz w:val="22"/>
                <w:szCs w:val="22"/>
              </w:rPr>
            </w:pPr>
            <w:r>
              <w:rPr>
                <w:sz w:val="22"/>
                <w:szCs w:val="22"/>
              </w:rPr>
              <w:t>231</w:t>
            </w:r>
          </w:p>
        </w:tc>
        <w:tc>
          <w:tcPr>
            <w:tcW w:w="2772" w:type="dxa"/>
            <w:tcBorders>
              <w:bottom w:val="single" w:sz="4" w:space="0" w:color="auto"/>
            </w:tcBorders>
          </w:tcPr>
          <w:p w:rsidR="007205E5" w:rsidRPr="00DA4E8D" w:rsidRDefault="007205E5" w:rsidP="00B11522">
            <w:r w:rsidRPr="006104DD">
              <w:t xml:space="preserve">Ekonomi ve Toplumsal Kalkınma </w:t>
            </w:r>
            <w:r w:rsidRPr="005020E2">
              <w:t xml:space="preserve">Komisyon raporunun görüşülmesi ve Komisyona çalışma yapması için yetki verilmesi </w:t>
            </w:r>
            <w:proofErr w:type="spellStart"/>
            <w:r w:rsidRPr="005020E2">
              <w:t>Hk</w:t>
            </w:r>
            <w:proofErr w:type="spellEnd"/>
            <w:r w:rsidRPr="005020E2">
              <w:t>.</w:t>
            </w:r>
          </w:p>
        </w:tc>
        <w:tc>
          <w:tcPr>
            <w:tcW w:w="4819" w:type="dxa"/>
          </w:tcPr>
          <w:p w:rsidR="007205E5" w:rsidRPr="00407172" w:rsidRDefault="007205E5" w:rsidP="00B11522">
            <w:pPr>
              <w:rPr>
                <w:sz w:val="22"/>
                <w:szCs w:val="22"/>
              </w:rPr>
            </w:pPr>
            <w:proofErr w:type="gramStart"/>
            <w:r w:rsidRPr="00407172">
              <w:rPr>
                <w:sz w:val="22"/>
                <w:szCs w:val="22"/>
              </w:rPr>
              <w:t xml:space="preserve">Komisyon raporunun kabulüne. </w:t>
            </w:r>
            <w:proofErr w:type="gramEnd"/>
            <w:r w:rsidRPr="00407172">
              <w:rPr>
                <w:sz w:val="22"/>
                <w:szCs w:val="22"/>
              </w:rPr>
              <w:t xml:space="preserve">Çalışmaların devam etmesi için komisyona yetki verilmesine </w:t>
            </w:r>
            <w:r w:rsidRPr="00407172">
              <w:rPr>
                <w:b/>
                <w:sz w:val="22"/>
                <w:szCs w:val="22"/>
              </w:rPr>
              <w:t>Oy Birliği ile Karar</w:t>
            </w:r>
            <w:r w:rsidRPr="00407172">
              <w:rPr>
                <w:sz w:val="22"/>
                <w:szCs w:val="22"/>
              </w:rPr>
              <w:t xml:space="preserve"> verildi.</w:t>
            </w:r>
          </w:p>
          <w:p w:rsidR="007205E5" w:rsidRPr="00407172" w:rsidRDefault="007205E5" w:rsidP="00B11522">
            <w:pPr>
              <w:rPr>
                <w:sz w:val="22"/>
                <w:szCs w:val="22"/>
              </w:rPr>
            </w:pPr>
          </w:p>
        </w:tc>
      </w:tr>
      <w:tr w:rsidR="007205E5" w:rsidRPr="00407172" w:rsidTr="0087559C">
        <w:trPr>
          <w:trHeight w:val="1015"/>
        </w:trPr>
        <w:tc>
          <w:tcPr>
            <w:tcW w:w="1418" w:type="dxa"/>
          </w:tcPr>
          <w:p w:rsidR="007205E5" w:rsidRDefault="007205E5" w:rsidP="004C2E89">
            <w:pPr>
              <w:jc w:val="center"/>
              <w:rPr>
                <w:sz w:val="22"/>
                <w:szCs w:val="22"/>
              </w:rPr>
            </w:pPr>
            <w:r>
              <w:rPr>
                <w:sz w:val="22"/>
                <w:szCs w:val="22"/>
              </w:rPr>
              <w:t>07.10.2020</w:t>
            </w:r>
          </w:p>
        </w:tc>
        <w:tc>
          <w:tcPr>
            <w:tcW w:w="914" w:type="dxa"/>
          </w:tcPr>
          <w:p w:rsidR="007205E5" w:rsidRDefault="007205E5" w:rsidP="004C2E89">
            <w:pPr>
              <w:jc w:val="center"/>
              <w:rPr>
                <w:sz w:val="22"/>
                <w:szCs w:val="22"/>
              </w:rPr>
            </w:pPr>
            <w:r>
              <w:rPr>
                <w:sz w:val="22"/>
                <w:szCs w:val="22"/>
              </w:rPr>
              <w:t>232</w:t>
            </w:r>
          </w:p>
        </w:tc>
        <w:tc>
          <w:tcPr>
            <w:tcW w:w="2772" w:type="dxa"/>
            <w:tcBorders>
              <w:bottom w:val="single" w:sz="4" w:space="0" w:color="auto"/>
            </w:tcBorders>
          </w:tcPr>
          <w:p w:rsidR="007205E5" w:rsidRPr="006104DD" w:rsidRDefault="007205E5" w:rsidP="00B11522">
            <w:r w:rsidRPr="00596DCF">
              <w:rPr>
                <w:sz w:val="22"/>
                <w:szCs w:val="22"/>
              </w:rPr>
              <w:t xml:space="preserve">Madde Bağımlılığı İle Mücadele ve Dezavantajlılar Komisyon raporunun görüşülmesi ve Komisyona çalışma yapması için yetki verilmesi </w:t>
            </w:r>
            <w:proofErr w:type="spellStart"/>
            <w:r w:rsidRPr="00596DCF">
              <w:rPr>
                <w:sz w:val="22"/>
                <w:szCs w:val="22"/>
              </w:rPr>
              <w:t>Hk</w:t>
            </w:r>
            <w:proofErr w:type="spellEnd"/>
            <w:r w:rsidRPr="00596DCF">
              <w:rPr>
                <w:sz w:val="22"/>
                <w:szCs w:val="22"/>
              </w:rPr>
              <w:t>.</w:t>
            </w:r>
          </w:p>
        </w:tc>
        <w:tc>
          <w:tcPr>
            <w:tcW w:w="4819" w:type="dxa"/>
          </w:tcPr>
          <w:p w:rsidR="007205E5" w:rsidRPr="00407172" w:rsidRDefault="007205E5" w:rsidP="00B11522">
            <w:pPr>
              <w:rPr>
                <w:sz w:val="22"/>
                <w:szCs w:val="22"/>
              </w:rPr>
            </w:pPr>
            <w:proofErr w:type="gramStart"/>
            <w:r w:rsidRPr="00407172">
              <w:rPr>
                <w:sz w:val="22"/>
                <w:szCs w:val="22"/>
              </w:rPr>
              <w:t xml:space="preserve">Komisyon raporunun kabulüne. </w:t>
            </w:r>
            <w:proofErr w:type="gramEnd"/>
            <w:r w:rsidRPr="00407172">
              <w:rPr>
                <w:sz w:val="22"/>
                <w:szCs w:val="22"/>
              </w:rPr>
              <w:t xml:space="preserve">Çalışmaların devam etmesi için komisyona yetki verilmesine </w:t>
            </w:r>
            <w:r w:rsidRPr="00407172">
              <w:rPr>
                <w:b/>
                <w:sz w:val="22"/>
                <w:szCs w:val="22"/>
              </w:rPr>
              <w:t>Oy Birliği ile Karar</w:t>
            </w:r>
            <w:r w:rsidRPr="00407172">
              <w:rPr>
                <w:sz w:val="22"/>
                <w:szCs w:val="22"/>
              </w:rPr>
              <w:t xml:space="preserve"> verildi.</w:t>
            </w:r>
          </w:p>
          <w:p w:rsidR="007205E5" w:rsidRPr="00407172" w:rsidRDefault="007205E5" w:rsidP="00B11522">
            <w:pPr>
              <w:rPr>
                <w:sz w:val="22"/>
                <w:szCs w:val="22"/>
              </w:rPr>
            </w:pPr>
          </w:p>
        </w:tc>
      </w:tr>
      <w:tr w:rsidR="00D96FE5" w:rsidRPr="00407172" w:rsidTr="0087559C">
        <w:trPr>
          <w:trHeight w:val="1392"/>
        </w:trPr>
        <w:tc>
          <w:tcPr>
            <w:tcW w:w="1418" w:type="dxa"/>
          </w:tcPr>
          <w:p w:rsidR="00D96FE5" w:rsidRPr="00407172" w:rsidRDefault="00D96FE5" w:rsidP="004C2E89">
            <w:pPr>
              <w:jc w:val="center"/>
              <w:rPr>
                <w:sz w:val="22"/>
                <w:szCs w:val="22"/>
              </w:rPr>
            </w:pPr>
          </w:p>
          <w:p w:rsidR="00D96FE5" w:rsidRPr="00407172" w:rsidRDefault="00D96FE5" w:rsidP="004C2E89">
            <w:pPr>
              <w:jc w:val="center"/>
              <w:rPr>
                <w:sz w:val="22"/>
                <w:szCs w:val="22"/>
              </w:rPr>
            </w:pPr>
          </w:p>
          <w:p w:rsidR="00D96FE5" w:rsidRPr="00407172" w:rsidRDefault="007205E5" w:rsidP="004C2E89">
            <w:pPr>
              <w:jc w:val="center"/>
              <w:rPr>
                <w:sz w:val="22"/>
                <w:szCs w:val="22"/>
              </w:rPr>
            </w:pPr>
            <w:r>
              <w:rPr>
                <w:sz w:val="22"/>
                <w:szCs w:val="22"/>
              </w:rPr>
              <w:t>08.10.</w:t>
            </w:r>
            <w:r w:rsidR="00D96FE5" w:rsidRPr="00407172">
              <w:rPr>
                <w:sz w:val="22"/>
                <w:szCs w:val="22"/>
              </w:rPr>
              <w:t>2020</w:t>
            </w:r>
          </w:p>
        </w:tc>
        <w:tc>
          <w:tcPr>
            <w:tcW w:w="914" w:type="dxa"/>
          </w:tcPr>
          <w:p w:rsidR="00D96FE5" w:rsidRPr="00407172" w:rsidRDefault="00D96FE5" w:rsidP="004C2E89">
            <w:pPr>
              <w:jc w:val="center"/>
              <w:rPr>
                <w:sz w:val="22"/>
                <w:szCs w:val="22"/>
              </w:rPr>
            </w:pPr>
          </w:p>
          <w:p w:rsidR="00D96FE5" w:rsidRPr="00407172" w:rsidRDefault="00D96FE5" w:rsidP="004C2E89">
            <w:pPr>
              <w:jc w:val="center"/>
              <w:rPr>
                <w:sz w:val="22"/>
                <w:szCs w:val="22"/>
              </w:rPr>
            </w:pPr>
          </w:p>
          <w:p w:rsidR="00D96FE5" w:rsidRPr="00407172" w:rsidRDefault="007205E5" w:rsidP="004C2E89">
            <w:pPr>
              <w:jc w:val="center"/>
              <w:rPr>
                <w:sz w:val="22"/>
                <w:szCs w:val="22"/>
              </w:rPr>
            </w:pPr>
            <w:r>
              <w:rPr>
                <w:sz w:val="22"/>
                <w:szCs w:val="22"/>
              </w:rPr>
              <w:t>233</w:t>
            </w:r>
          </w:p>
        </w:tc>
        <w:tc>
          <w:tcPr>
            <w:tcW w:w="2772" w:type="dxa"/>
            <w:tcBorders>
              <w:top w:val="single" w:sz="4" w:space="0" w:color="auto"/>
            </w:tcBorders>
          </w:tcPr>
          <w:p w:rsidR="00D96FE5" w:rsidRPr="00407172" w:rsidRDefault="00D96FE5" w:rsidP="00DC1E73">
            <w:pPr>
              <w:rPr>
                <w:sz w:val="22"/>
                <w:szCs w:val="22"/>
              </w:rPr>
            </w:pPr>
            <w:r w:rsidRPr="00407172">
              <w:rPr>
                <w:sz w:val="22"/>
                <w:szCs w:val="22"/>
              </w:rPr>
              <w:t>Eğitim Gençlik ve Spor Komisyonu raporunun görüşülmesi ve Komisyona çalışma yapması için yetki verilmesi hakkında.</w:t>
            </w:r>
          </w:p>
        </w:tc>
        <w:tc>
          <w:tcPr>
            <w:tcW w:w="4819" w:type="dxa"/>
          </w:tcPr>
          <w:p w:rsidR="00D96FE5" w:rsidRPr="00407172" w:rsidRDefault="00D96FE5" w:rsidP="00DC1E73">
            <w:pPr>
              <w:spacing w:line="276" w:lineRule="auto"/>
              <w:jc w:val="both"/>
              <w:rPr>
                <w:sz w:val="22"/>
                <w:szCs w:val="22"/>
              </w:rPr>
            </w:pPr>
            <w:proofErr w:type="gramStart"/>
            <w:r w:rsidRPr="00407172">
              <w:rPr>
                <w:sz w:val="22"/>
                <w:szCs w:val="22"/>
              </w:rPr>
              <w:t xml:space="preserve">Komisyon raporunun kabulüne. </w:t>
            </w:r>
            <w:proofErr w:type="gramEnd"/>
            <w:r w:rsidRPr="00407172">
              <w:rPr>
                <w:sz w:val="22"/>
                <w:szCs w:val="22"/>
              </w:rPr>
              <w:t xml:space="preserve">Çalışmaların devam etmesi için komisyona yetki verilmesine </w:t>
            </w:r>
            <w:r w:rsidRPr="00407172">
              <w:rPr>
                <w:b/>
                <w:sz w:val="22"/>
                <w:szCs w:val="22"/>
              </w:rPr>
              <w:t>Oy Birliği ile Karar</w:t>
            </w:r>
            <w:r w:rsidRPr="00407172">
              <w:rPr>
                <w:sz w:val="22"/>
                <w:szCs w:val="22"/>
              </w:rPr>
              <w:t xml:space="preserve"> verildi.</w:t>
            </w:r>
          </w:p>
          <w:p w:rsidR="00D96FE5" w:rsidRPr="00407172" w:rsidRDefault="00D96FE5" w:rsidP="00DC1E73">
            <w:pPr>
              <w:spacing w:line="276" w:lineRule="auto"/>
              <w:jc w:val="both"/>
              <w:rPr>
                <w:sz w:val="22"/>
                <w:szCs w:val="22"/>
              </w:rPr>
            </w:pPr>
          </w:p>
        </w:tc>
      </w:tr>
      <w:tr w:rsidR="00D96FE5" w:rsidRPr="00407172" w:rsidTr="0087559C">
        <w:trPr>
          <w:trHeight w:val="1574"/>
        </w:trPr>
        <w:tc>
          <w:tcPr>
            <w:tcW w:w="1418" w:type="dxa"/>
          </w:tcPr>
          <w:p w:rsidR="00D96FE5" w:rsidRPr="00407172" w:rsidRDefault="00D96FE5" w:rsidP="004C2E89">
            <w:pPr>
              <w:jc w:val="center"/>
              <w:rPr>
                <w:sz w:val="22"/>
                <w:szCs w:val="22"/>
              </w:rPr>
            </w:pPr>
          </w:p>
          <w:p w:rsidR="00D96FE5" w:rsidRPr="00407172" w:rsidRDefault="00D96FE5" w:rsidP="004C2E89">
            <w:pPr>
              <w:jc w:val="center"/>
              <w:rPr>
                <w:sz w:val="22"/>
                <w:szCs w:val="22"/>
              </w:rPr>
            </w:pPr>
          </w:p>
          <w:p w:rsidR="00D96FE5" w:rsidRPr="00407172" w:rsidRDefault="007205E5" w:rsidP="004C2E89">
            <w:pPr>
              <w:jc w:val="center"/>
              <w:rPr>
                <w:sz w:val="22"/>
                <w:szCs w:val="22"/>
              </w:rPr>
            </w:pPr>
            <w:r>
              <w:rPr>
                <w:sz w:val="22"/>
                <w:szCs w:val="22"/>
              </w:rPr>
              <w:t>08.10.</w:t>
            </w:r>
            <w:r w:rsidRPr="00407172">
              <w:rPr>
                <w:sz w:val="22"/>
                <w:szCs w:val="22"/>
              </w:rPr>
              <w:t>2020</w:t>
            </w:r>
          </w:p>
        </w:tc>
        <w:tc>
          <w:tcPr>
            <w:tcW w:w="914" w:type="dxa"/>
          </w:tcPr>
          <w:p w:rsidR="00D96FE5" w:rsidRPr="00407172" w:rsidRDefault="00D96FE5" w:rsidP="004C2E89">
            <w:pPr>
              <w:jc w:val="center"/>
              <w:rPr>
                <w:sz w:val="22"/>
                <w:szCs w:val="22"/>
              </w:rPr>
            </w:pPr>
          </w:p>
          <w:p w:rsidR="00D96FE5" w:rsidRPr="00407172" w:rsidRDefault="00D96FE5" w:rsidP="004C2E89">
            <w:pPr>
              <w:jc w:val="center"/>
              <w:rPr>
                <w:sz w:val="22"/>
                <w:szCs w:val="22"/>
              </w:rPr>
            </w:pPr>
          </w:p>
          <w:p w:rsidR="00D96FE5" w:rsidRPr="00407172" w:rsidRDefault="007205E5" w:rsidP="00890490">
            <w:pPr>
              <w:jc w:val="center"/>
              <w:rPr>
                <w:sz w:val="22"/>
                <w:szCs w:val="22"/>
              </w:rPr>
            </w:pPr>
            <w:r>
              <w:rPr>
                <w:sz w:val="22"/>
                <w:szCs w:val="22"/>
              </w:rPr>
              <w:t>234</w:t>
            </w:r>
          </w:p>
        </w:tc>
        <w:tc>
          <w:tcPr>
            <w:tcW w:w="2772" w:type="dxa"/>
          </w:tcPr>
          <w:p w:rsidR="00D96FE5" w:rsidRPr="00407172" w:rsidRDefault="00D96FE5" w:rsidP="00DC1E73">
            <w:pPr>
              <w:rPr>
                <w:sz w:val="22"/>
                <w:szCs w:val="22"/>
              </w:rPr>
            </w:pPr>
            <w:r w:rsidRPr="00407172">
              <w:rPr>
                <w:sz w:val="22"/>
                <w:szCs w:val="22"/>
              </w:rPr>
              <w:t>Van Gölü İyileştirme ve Koruma Komisyonu raporunun görüşülmesi ve Komisyona çalışma yapması için yetki verilmesi hakkında.</w:t>
            </w:r>
          </w:p>
        </w:tc>
        <w:tc>
          <w:tcPr>
            <w:tcW w:w="4819" w:type="dxa"/>
          </w:tcPr>
          <w:p w:rsidR="00D96FE5" w:rsidRPr="00407172" w:rsidRDefault="00D96FE5" w:rsidP="00DC1E73">
            <w:pPr>
              <w:spacing w:line="276" w:lineRule="auto"/>
              <w:jc w:val="both"/>
              <w:rPr>
                <w:sz w:val="22"/>
                <w:szCs w:val="22"/>
              </w:rPr>
            </w:pPr>
            <w:proofErr w:type="gramStart"/>
            <w:r w:rsidRPr="00407172">
              <w:rPr>
                <w:sz w:val="22"/>
                <w:szCs w:val="22"/>
              </w:rPr>
              <w:t xml:space="preserve">Komisyon raporunun kabulüne. </w:t>
            </w:r>
            <w:proofErr w:type="gramEnd"/>
            <w:r w:rsidRPr="00407172">
              <w:rPr>
                <w:sz w:val="22"/>
                <w:szCs w:val="22"/>
              </w:rPr>
              <w:t xml:space="preserve">Çalışmaların devam etmesi için komisyona yetki verilmesine </w:t>
            </w:r>
            <w:r w:rsidRPr="00407172">
              <w:rPr>
                <w:b/>
                <w:sz w:val="22"/>
                <w:szCs w:val="22"/>
              </w:rPr>
              <w:t>Oy Birliği ile Karar</w:t>
            </w:r>
            <w:r w:rsidRPr="00407172">
              <w:rPr>
                <w:sz w:val="22"/>
                <w:szCs w:val="22"/>
              </w:rPr>
              <w:t xml:space="preserve"> verildi.</w:t>
            </w:r>
          </w:p>
          <w:p w:rsidR="00D96FE5" w:rsidRPr="00407172" w:rsidRDefault="00D96FE5" w:rsidP="00DC1E73">
            <w:pPr>
              <w:spacing w:line="276" w:lineRule="auto"/>
              <w:jc w:val="both"/>
              <w:rPr>
                <w:sz w:val="22"/>
                <w:szCs w:val="22"/>
              </w:rPr>
            </w:pPr>
          </w:p>
        </w:tc>
      </w:tr>
      <w:tr w:rsidR="00D96FE5" w:rsidRPr="00407172" w:rsidTr="0087559C">
        <w:trPr>
          <w:trHeight w:val="1302"/>
        </w:trPr>
        <w:tc>
          <w:tcPr>
            <w:tcW w:w="1418" w:type="dxa"/>
          </w:tcPr>
          <w:p w:rsidR="00D96FE5" w:rsidRPr="00407172" w:rsidRDefault="00D96FE5" w:rsidP="004C2E89">
            <w:pPr>
              <w:jc w:val="center"/>
              <w:rPr>
                <w:sz w:val="22"/>
                <w:szCs w:val="22"/>
              </w:rPr>
            </w:pPr>
          </w:p>
          <w:p w:rsidR="00D96FE5" w:rsidRPr="00407172" w:rsidRDefault="00D96FE5" w:rsidP="004C2E89">
            <w:pPr>
              <w:jc w:val="center"/>
              <w:rPr>
                <w:sz w:val="22"/>
                <w:szCs w:val="22"/>
              </w:rPr>
            </w:pPr>
          </w:p>
          <w:p w:rsidR="00D96FE5" w:rsidRPr="00407172" w:rsidRDefault="007205E5" w:rsidP="004C2E89">
            <w:pPr>
              <w:jc w:val="center"/>
              <w:rPr>
                <w:sz w:val="22"/>
                <w:szCs w:val="22"/>
              </w:rPr>
            </w:pPr>
            <w:r>
              <w:rPr>
                <w:sz w:val="22"/>
                <w:szCs w:val="22"/>
              </w:rPr>
              <w:t>08.10.</w:t>
            </w:r>
            <w:r w:rsidRPr="00407172">
              <w:rPr>
                <w:sz w:val="22"/>
                <w:szCs w:val="22"/>
              </w:rPr>
              <w:t>2020</w:t>
            </w:r>
          </w:p>
        </w:tc>
        <w:tc>
          <w:tcPr>
            <w:tcW w:w="914" w:type="dxa"/>
          </w:tcPr>
          <w:p w:rsidR="00D96FE5" w:rsidRPr="00407172" w:rsidRDefault="00D96FE5" w:rsidP="004C2E89">
            <w:pPr>
              <w:jc w:val="center"/>
              <w:rPr>
                <w:sz w:val="22"/>
                <w:szCs w:val="22"/>
              </w:rPr>
            </w:pPr>
          </w:p>
          <w:p w:rsidR="00D96FE5" w:rsidRPr="00407172" w:rsidRDefault="00D96FE5" w:rsidP="004C2E89">
            <w:pPr>
              <w:jc w:val="center"/>
              <w:rPr>
                <w:sz w:val="22"/>
                <w:szCs w:val="22"/>
              </w:rPr>
            </w:pPr>
          </w:p>
          <w:p w:rsidR="00D96FE5" w:rsidRPr="00407172" w:rsidRDefault="007205E5" w:rsidP="004C2E89">
            <w:pPr>
              <w:jc w:val="center"/>
              <w:rPr>
                <w:sz w:val="22"/>
                <w:szCs w:val="22"/>
              </w:rPr>
            </w:pPr>
            <w:r>
              <w:rPr>
                <w:sz w:val="22"/>
                <w:szCs w:val="22"/>
              </w:rPr>
              <w:t>235</w:t>
            </w:r>
          </w:p>
        </w:tc>
        <w:tc>
          <w:tcPr>
            <w:tcW w:w="2772" w:type="dxa"/>
          </w:tcPr>
          <w:p w:rsidR="00D96FE5" w:rsidRPr="00407172" w:rsidRDefault="00D96FE5" w:rsidP="00DC1E73">
            <w:pPr>
              <w:rPr>
                <w:sz w:val="22"/>
                <w:szCs w:val="22"/>
              </w:rPr>
            </w:pPr>
            <w:r w:rsidRPr="00407172">
              <w:rPr>
                <w:sz w:val="22"/>
                <w:szCs w:val="22"/>
              </w:rPr>
              <w:t>Ulaşım ve Trafik Komisyonu raporunun görüşülmesi ve Komisyona çalışma yapması için yetki verilmesi hakkında</w:t>
            </w:r>
          </w:p>
        </w:tc>
        <w:tc>
          <w:tcPr>
            <w:tcW w:w="4819" w:type="dxa"/>
          </w:tcPr>
          <w:p w:rsidR="00D96FE5" w:rsidRPr="00407172" w:rsidRDefault="00D96FE5" w:rsidP="00DC1E73">
            <w:pPr>
              <w:spacing w:line="276" w:lineRule="auto"/>
              <w:jc w:val="both"/>
              <w:rPr>
                <w:sz w:val="22"/>
                <w:szCs w:val="22"/>
              </w:rPr>
            </w:pPr>
            <w:proofErr w:type="gramStart"/>
            <w:r w:rsidRPr="00407172">
              <w:rPr>
                <w:sz w:val="22"/>
                <w:szCs w:val="22"/>
              </w:rPr>
              <w:t xml:space="preserve">Komisyon raporunun kabulüne. </w:t>
            </w:r>
            <w:proofErr w:type="gramEnd"/>
            <w:r w:rsidRPr="00407172">
              <w:rPr>
                <w:sz w:val="22"/>
                <w:szCs w:val="22"/>
              </w:rPr>
              <w:t xml:space="preserve">Çalışmaların devam etmesi için komisyona yetki verilmesine </w:t>
            </w:r>
            <w:r w:rsidRPr="00407172">
              <w:rPr>
                <w:b/>
                <w:sz w:val="22"/>
                <w:szCs w:val="22"/>
              </w:rPr>
              <w:t>Oy Birliği ile Karar</w:t>
            </w:r>
            <w:r w:rsidRPr="00407172">
              <w:rPr>
                <w:sz w:val="22"/>
                <w:szCs w:val="22"/>
              </w:rPr>
              <w:t xml:space="preserve"> verildi.</w:t>
            </w:r>
          </w:p>
          <w:p w:rsidR="00D96FE5" w:rsidRPr="00407172" w:rsidRDefault="00D96FE5" w:rsidP="00DC1E73">
            <w:pPr>
              <w:spacing w:line="276" w:lineRule="auto"/>
              <w:jc w:val="both"/>
              <w:rPr>
                <w:sz w:val="22"/>
                <w:szCs w:val="22"/>
              </w:rPr>
            </w:pPr>
          </w:p>
        </w:tc>
      </w:tr>
      <w:tr w:rsidR="00D96FE5" w:rsidRPr="00407172" w:rsidTr="0087559C">
        <w:trPr>
          <w:trHeight w:val="1384"/>
        </w:trPr>
        <w:tc>
          <w:tcPr>
            <w:tcW w:w="1418" w:type="dxa"/>
          </w:tcPr>
          <w:p w:rsidR="00D96FE5" w:rsidRPr="00407172" w:rsidRDefault="00D96FE5" w:rsidP="004C2E89">
            <w:pPr>
              <w:jc w:val="center"/>
              <w:rPr>
                <w:sz w:val="22"/>
                <w:szCs w:val="22"/>
              </w:rPr>
            </w:pPr>
          </w:p>
          <w:p w:rsidR="00D96FE5" w:rsidRPr="00407172" w:rsidRDefault="00D96FE5" w:rsidP="004C2E89">
            <w:pPr>
              <w:jc w:val="center"/>
              <w:rPr>
                <w:sz w:val="22"/>
                <w:szCs w:val="22"/>
              </w:rPr>
            </w:pPr>
          </w:p>
          <w:p w:rsidR="00D96FE5" w:rsidRPr="00407172" w:rsidRDefault="007205E5" w:rsidP="004C2E89">
            <w:pPr>
              <w:jc w:val="center"/>
              <w:rPr>
                <w:sz w:val="22"/>
                <w:szCs w:val="22"/>
              </w:rPr>
            </w:pPr>
            <w:r>
              <w:rPr>
                <w:sz w:val="22"/>
                <w:szCs w:val="22"/>
              </w:rPr>
              <w:t>08.10.</w:t>
            </w:r>
            <w:r w:rsidRPr="00407172">
              <w:rPr>
                <w:sz w:val="22"/>
                <w:szCs w:val="22"/>
              </w:rPr>
              <w:t>2020</w:t>
            </w:r>
          </w:p>
        </w:tc>
        <w:tc>
          <w:tcPr>
            <w:tcW w:w="914" w:type="dxa"/>
          </w:tcPr>
          <w:p w:rsidR="00D96FE5" w:rsidRPr="00407172" w:rsidRDefault="00D96FE5" w:rsidP="004C2E89">
            <w:pPr>
              <w:jc w:val="center"/>
              <w:rPr>
                <w:sz w:val="22"/>
                <w:szCs w:val="22"/>
              </w:rPr>
            </w:pPr>
          </w:p>
          <w:p w:rsidR="00D96FE5" w:rsidRPr="00407172" w:rsidRDefault="00D96FE5" w:rsidP="004C2E89">
            <w:pPr>
              <w:jc w:val="center"/>
              <w:rPr>
                <w:sz w:val="22"/>
                <w:szCs w:val="22"/>
              </w:rPr>
            </w:pPr>
          </w:p>
          <w:p w:rsidR="00D96FE5" w:rsidRPr="00407172" w:rsidRDefault="007205E5" w:rsidP="004C2E89">
            <w:pPr>
              <w:jc w:val="center"/>
              <w:rPr>
                <w:sz w:val="22"/>
                <w:szCs w:val="22"/>
              </w:rPr>
            </w:pPr>
            <w:r>
              <w:rPr>
                <w:sz w:val="22"/>
                <w:szCs w:val="22"/>
              </w:rPr>
              <w:t>236</w:t>
            </w:r>
          </w:p>
        </w:tc>
        <w:tc>
          <w:tcPr>
            <w:tcW w:w="2772" w:type="dxa"/>
          </w:tcPr>
          <w:p w:rsidR="00D96FE5" w:rsidRPr="00407172" w:rsidRDefault="00D96FE5" w:rsidP="00DC1E73">
            <w:pPr>
              <w:rPr>
                <w:sz w:val="22"/>
                <w:szCs w:val="22"/>
              </w:rPr>
            </w:pPr>
            <w:r w:rsidRPr="00407172">
              <w:rPr>
                <w:sz w:val="22"/>
                <w:szCs w:val="22"/>
              </w:rPr>
              <w:t xml:space="preserve">Kültür Sanat Turizm ve </w:t>
            </w:r>
            <w:proofErr w:type="gramStart"/>
            <w:r w:rsidRPr="00407172">
              <w:rPr>
                <w:sz w:val="22"/>
                <w:szCs w:val="22"/>
              </w:rPr>
              <w:t>İnançlar  Komisyon</w:t>
            </w:r>
            <w:proofErr w:type="gramEnd"/>
            <w:r w:rsidRPr="00407172">
              <w:rPr>
                <w:sz w:val="22"/>
                <w:szCs w:val="22"/>
              </w:rPr>
              <w:t xml:space="preserve"> raporunun görüşülmesi ve Komisyona çalışma yapması için yetki verilmesi hakkında. </w:t>
            </w:r>
          </w:p>
        </w:tc>
        <w:tc>
          <w:tcPr>
            <w:tcW w:w="4819" w:type="dxa"/>
          </w:tcPr>
          <w:p w:rsidR="00D96FE5" w:rsidRPr="00407172" w:rsidRDefault="00D96FE5" w:rsidP="00DC1E73">
            <w:pPr>
              <w:spacing w:line="276" w:lineRule="auto"/>
              <w:jc w:val="both"/>
              <w:rPr>
                <w:sz w:val="22"/>
                <w:szCs w:val="22"/>
              </w:rPr>
            </w:pPr>
            <w:proofErr w:type="gramStart"/>
            <w:r w:rsidRPr="00407172">
              <w:rPr>
                <w:sz w:val="22"/>
                <w:szCs w:val="22"/>
              </w:rPr>
              <w:t xml:space="preserve">Komisyon raporunun kabulüne. </w:t>
            </w:r>
            <w:proofErr w:type="gramEnd"/>
            <w:r w:rsidRPr="00407172">
              <w:rPr>
                <w:sz w:val="22"/>
                <w:szCs w:val="22"/>
              </w:rPr>
              <w:t xml:space="preserve">Çalışmaların devam etmesi için komisyona yetki verilmesine </w:t>
            </w:r>
            <w:r w:rsidRPr="00407172">
              <w:rPr>
                <w:b/>
                <w:sz w:val="22"/>
                <w:szCs w:val="22"/>
              </w:rPr>
              <w:t>Oy Birliği ile Karar</w:t>
            </w:r>
            <w:r w:rsidRPr="00407172">
              <w:rPr>
                <w:sz w:val="22"/>
                <w:szCs w:val="22"/>
              </w:rPr>
              <w:t xml:space="preserve"> verildi.</w:t>
            </w:r>
          </w:p>
          <w:p w:rsidR="00D96FE5" w:rsidRPr="00407172" w:rsidRDefault="00D96FE5" w:rsidP="00DC1E73">
            <w:pPr>
              <w:spacing w:line="276" w:lineRule="auto"/>
              <w:jc w:val="both"/>
              <w:rPr>
                <w:sz w:val="22"/>
                <w:szCs w:val="22"/>
              </w:rPr>
            </w:pPr>
          </w:p>
        </w:tc>
      </w:tr>
      <w:tr w:rsidR="0097612A" w:rsidRPr="00407172" w:rsidTr="0087559C">
        <w:trPr>
          <w:trHeight w:val="1157"/>
        </w:trPr>
        <w:tc>
          <w:tcPr>
            <w:tcW w:w="1418"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7205E5" w:rsidP="00D96FE5">
            <w:pPr>
              <w:jc w:val="center"/>
              <w:rPr>
                <w:sz w:val="22"/>
                <w:szCs w:val="22"/>
              </w:rPr>
            </w:pPr>
            <w:r>
              <w:rPr>
                <w:sz w:val="22"/>
                <w:szCs w:val="22"/>
              </w:rPr>
              <w:t>08.10.</w:t>
            </w:r>
            <w:r w:rsidRPr="00407172">
              <w:rPr>
                <w:sz w:val="22"/>
                <w:szCs w:val="22"/>
              </w:rPr>
              <w:t>2020</w:t>
            </w:r>
          </w:p>
        </w:tc>
        <w:tc>
          <w:tcPr>
            <w:tcW w:w="914"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7205E5" w:rsidP="00E37A13">
            <w:pPr>
              <w:jc w:val="center"/>
              <w:rPr>
                <w:sz w:val="22"/>
                <w:szCs w:val="22"/>
              </w:rPr>
            </w:pPr>
            <w:r>
              <w:rPr>
                <w:sz w:val="22"/>
                <w:szCs w:val="22"/>
              </w:rPr>
              <w:t>237</w:t>
            </w:r>
          </w:p>
        </w:tc>
        <w:tc>
          <w:tcPr>
            <w:tcW w:w="2772" w:type="dxa"/>
          </w:tcPr>
          <w:p w:rsidR="0097612A" w:rsidRPr="00407172" w:rsidRDefault="0097612A" w:rsidP="00DC1E73">
            <w:pPr>
              <w:rPr>
                <w:sz w:val="22"/>
                <w:szCs w:val="22"/>
                <w:u w:val="single"/>
              </w:rPr>
            </w:pPr>
            <w:r w:rsidRPr="00407172">
              <w:rPr>
                <w:sz w:val="22"/>
                <w:szCs w:val="22"/>
              </w:rPr>
              <w:t>Kadın Komisyon raporunun görüşülmesi ve Komisyona çalışma yapması için yetki verilmesi hakkında.</w:t>
            </w:r>
          </w:p>
        </w:tc>
        <w:tc>
          <w:tcPr>
            <w:tcW w:w="4819" w:type="dxa"/>
          </w:tcPr>
          <w:p w:rsidR="0097612A" w:rsidRPr="00407172" w:rsidRDefault="0097612A" w:rsidP="00DC1E73">
            <w:pPr>
              <w:spacing w:line="276" w:lineRule="auto"/>
              <w:jc w:val="both"/>
              <w:rPr>
                <w:sz w:val="22"/>
                <w:szCs w:val="22"/>
              </w:rPr>
            </w:pPr>
            <w:proofErr w:type="gramStart"/>
            <w:r w:rsidRPr="00407172">
              <w:rPr>
                <w:sz w:val="22"/>
                <w:szCs w:val="22"/>
              </w:rPr>
              <w:t xml:space="preserve">Komisyon raporunun kabulüne. </w:t>
            </w:r>
            <w:proofErr w:type="gramEnd"/>
            <w:r w:rsidRPr="00407172">
              <w:rPr>
                <w:sz w:val="22"/>
                <w:szCs w:val="22"/>
              </w:rPr>
              <w:t xml:space="preserve">Çalışmaların devam etmesi için komisyona yetki verilmesine </w:t>
            </w:r>
            <w:r w:rsidRPr="00407172">
              <w:rPr>
                <w:b/>
                <w:sz w:val="22"/>
                <w:szCs w:val="22"/>
              </w:rPr>
              <w:t>Oy Birliği ile Karar</w:t>
            </w:r>
            <w:r w:rsidRPr="00407172">
              <w:rPr>
                <w:sz w:val="22"/>
                <w:szCs w:val="22"/>
              </w:rPr>
              <w:t xml:space="preserve"> verildi.</w:t>
            </w:r>
          </w:p>
          <w:p w:rsidR="0097612A" w:rsidRPr="00407172" w:rsidRDefault="0097612A" w:rsidP="00DC1E73">
            <w:pPr>
              <w:spacing w:line="276" w:lineRule="auto"/>
              <w:jc w:val="both"/>
              <w:rPr>
                <w:sz w:val="22"/>
                <w:szCs w:val="22"/>
              </w:rPr>
            </w:pPr>
          </w:p>
        </w:tc>
      </w:tr>
      <w:tr w:rsidR="0097612A" w:rsidRPr="00407172" w:rsidTr="0087559C">
        <w:trPr>
          <w:trHeight w:val="1365"/>
        </w:trPr>
        <w:tc>
          <w:tcPr>
            <w:tcW w:w="1418"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7205E5" w:rsidP="00B2375E">
            <w:pPr>
              <w:jc w:val="center"/>
              <w:rPr>
                <w:sz w:val="22"/>
                <w:szCs w:val="22"/>
              </w:rPr>
            </w:pPr>
            <w:r>
              <w:rPr>
                <w:sz w:val="22"/>
                <w:szCs w:val="22"/>
              </w:rPr>
              <w:t>08.10.</w:t>
            </w:r>
            <w:r w:rsidRPr="00407172">
              <w:rPr>
                <w:sz w:val="22"/>
                <w:szCs w:val="22"/>
              </w:rPr>
              <w:t>2020</w:t>
            </w:r>
          </w:p>
        </w:tc>
        <w:tc>
          <w:tcPr>
            <w:tcW w:w="914"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97612A" w:rsidP="007205E5">
            <w:pPr>
              <w:jc w:val="center"/>
              <w:rPr>
                <w:sz w:val="22"/>
                <w:szCs w:val="22"/>
              </w:rPr>
            </w:pPr>
            <w:r w:rsidRPr="00407172">
              <w:rPr>
                <w:sz w:val="22"/>
                <w:szCs w:val="22"/>
              </w:rPr>
              <w:t>2</w:t>
            </w:r>
            <w:r w:rsidR="007205E5">
              <w:rPr>
                <w:sz w:val="22"/>
                <w:szCs w:val="22"/>
              </w:rPr>
              <w:t>38</w:t>
            </w:r>
          </w:p>
        </w:tc>
        <w:tc>
          <w:tcPr>
            <w:tcW w:w="2772" w:type="dxa"/>
          </w:tcPr>
          <w:p w:rsidR="0097612A" w:rsidRPr="00407172" w:rsidRDefault="0097612A" w:rsidP="00DC1E73">
            <w:pPr>
              <w:rPr>
                <w:sz w:val="22"/>
                <w:szCs w:val="22"/>
              </w:rPr>
            </w:pPr>
            <w:r w:rsidRPr="00407172">
              <w:rPr>
                <w:sz w:val="22"/>
                <w:szCs w:val="22"/>
              </w:rPr>
              <w:t>Tarım ve Kırsal Hizmetler Komisyon raporunun görüşülmesi ve Komisyona çalışma yapması için yetki verilmesi hakkında.</w:t>
            </w:r>
          </w:p>
        </w:tc>
        <w:tc>
          <w:tcPr>
            <w:tcW w:w="4819" w:type="dxa"/>
          </w:tcPr>
          <w:p w:rsidR="0097612A" w:rsidRPr="00407172" w:rsidRDefault="0097612A" w:rsidP="00DC1E73">
            <w:pPr>
              <w:spacing w:line="276" w:lineRule="auto"/>
              <w:jc w:val="both"/>
              <w:rPr>
                <w:sz w:val="22"/>
                <w:szCs w:val="22"/>
              </w:rPr>
            </w:pPr>
            <w:proofErr w:type="gramStart"/>
            <w:r w:rsidRPr="00407172">
              <w:rPr>
                <w:sz w:val="22"/>
                <w:szCs w:val="22"/>
              </w:rPr>
              <w:t xml:space="preserve">Komisyon raporunun kabulüne. </w:t>
            </w:r>
            <w:proofErr w:type="gramEnd"/>
            <w:r w:rsidRPr="00407172">
              <w:rPr>
                <w:sz w:val="22"/>
                <w:szCs w:val="22"/>
              </w:rPr>
              <w:t xml:space="preserve">Çalışmaların devam etmesi için komisyona yetki verilmesine </w:t>
            </w:r>
            <w:r w:rsidRPr="00407172">
              <w:rPr>
                <w:b/>
                <w:sz w:val="22"/>
                <w:szCs w:val="22"/>
              </w:rPr>
              <w:t>Oy Birliği ile Karar</w:t>
            </w:r>
            <w:r w:rsidRPr="00407172">
              <w:rPr>
                <w:sz w:val="22"/>
                <w:szCs w:val="22"/>
              </w:rPr>
              <w:t xml:space="preserve"> verildi.</w:t>
            </w:r>
          </w:p>
        </w:tc>
      </w:tr>
      <w:tr w:rsidR="0097612A" w:rsidRPr="00407172" w:rsidTr="0087559C">
        <w:trPr>
          <w:trHeight w:val="1226"/>
        </w:trPr>
        <w:tc>
          <w:tcPr>
            <w:tcW w:w="1418"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7205E5" w:rsidP="004C2E89">
            <w:pPr>
              <w:jc w:val="center"/>
              <w:rPr>
                <w:sz w:val="22"/>
                <w:szCs w:val="22"/>
              </w:rPr>
            </w:pPr>
            <w:r>
              <w:rPr>
                <w:sz w:val="22"/>
                <w:szCs w:val="22"/>
              </w:rPr>
              <w:t>08.10.</w:t>
            </w:r>
            <w:r w:rsidRPr="00407172">
              <w:rPr>
                <w:sz w:val="22"/>
                <w:szCs w:val="22"/>
              </w:rPr>
              <w:t>2020</w:t>
            </w:r>
          </w:p>
        </w:tc>
        <w:tc>
          <w:tcPr>
            <w:tcW w:w="914"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97612A" w:rsidP="007205E5">
            <w:pPr>
              <w:jc w:val="center"/>
              <w:rPr>
                <w:sz w:val="22"/>
                <w:szCs w:val="22"/>
              </w:rPr>
            </w:pPr>
            <w:r w:rsidRPr="00407172">
              <w:rPr>
                <w:sz w:val="22"/>
                <w:szCs w:val="22"/>
              </w:rPr>
              <w:t>2</w:t>
            </w:r>
            <w:r w:rsidR="007205E5">
              <w:rPr>
                <w:sz w:val="22"/>
                <w:szCs w:val="22"/>
              </w:rPr>
              <w:t>39</w:t>
            </w:r>
          </w:p>
        </w:tc>
        <w:tc>
          <w:tcPr>
            <w:tcW w:w="2772" w:type="dxa"/>
          </w:tcPr>
          <w:p w:rsidR="0097612A" w:rsidRPr="00407172" w:rsidRDefault="0097612A" w:rsidP="00DC1E73">
            <w:pPr>
              <w:spacing w:line="276" w:lineRule="auto"/>
              <w:rPr>
                <w:sz w:val="22"/>
                <w:szCs w:val="22"/>
              </w:rPr>
            </w:pPr>
            <w:r w:rsidRPr="00407172">
              <w:rPr>
                <w:sz w:val="22"/>
                <w:szCs w:val="22"/>
              </w:rPr>
              <w:t>Araştırma İnceleme ve Hukuk Temel Haklar Komisyon raporunun görüşülmesi ve Komisyona çalışma yapması için yetki verilmesi hakkında.</w:t>
            </w:r>
          </w:p>
        </w:tc>
        <w:tc>
          <w:tcPr>
            <w:tcW w:w="4819" w:type="dxa"/>
          </w:tcPr>
          <w:p w:rsidR="0097612A" w:rsidRPr="00407172" w:rsidRDefault="0097612A" w:rsidP="00DC1E73">
            <w:pPr>
              <w:spacing w:line="276" w:lineRule="auto"/>
              <w:jc w:val="both"/>
              <w:rPr>
                <w:sz w:val="22"/>
                <w:szCs w:val="22"/>
              </w:rPr>
            </w:pPr>
            <w:proofErr w:type="gramStart"/>
            <w:r w:rsidRPr="00407172">
              <w:rPr>
                <w:sz w:val="22"/>
                <w:szCs w:val="22"/>
              </w:rPr>
              <w:t xml:space="preserve">Komisyon raporunun kabulüne. </w:t>
            </w:r>
            <w:proofErr w:type="gramEnd"/>
            <w:r w:rsidRPr="00407172">
              <w:rPr>
                <w:sz w:val="22"/>
                <w:szCs w:val="22"/>
              </w:rPr>
              <w:t xml:space="preserve">Çalışmaların devam etmesi için komisyona yetki verilmesine </w:t>
            </w:r>
            <w:r w:rsidRPr="00407172">
              <w:rPr>
                <w:b/>
                <w:sz w:val="22"/>
                <w:szCs w:val="22"/>
              </w:rPr>
              <w:t>Oy Birliği ile Karar</w:t>
            </w:r>
            <w:r w:rsidRPr="00407172">
              <w:rPr>
                <w:sz w:val="22"/>
                <w:szCs w:val="22"/>
              </w:rPr>
              <w:t xml:space="preserve"> verildi.</w:t>
            </w:r>
          </w:p>
          <w:p w:rsidR="0097612A" w:rsidRPr="00407172" w:rsidRDefault="0097612A" w:rsidP="00DC1E73">
            <w:pPr>
              <w:spacing w:line="276" w:lineRule="auto"/>
              <w:jc w:val="both"/>
              <w:rPr>
                <w:sz w:val="22"/>
                <w:szCs w:val="22"/>
              </w:rPr>
            </w:pPr>
          </w:p>
        </w:tc>
      </w:tr>
      <w:tr w:rsidR="0097612A" w:rsidRPr="00407172" w:rsidTr="0087559C">
        <w:trPr>
          <w:trHeight w:val="1286"/>
        </w:trPr>
        <w:tc>
          <w:tcPr>
            <w:tcW w:w="1418"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7205E5" w:rsidP="00A00DCD">
            <w:pPr>
              <w:jc w:val="center"/>
              <w:rPr>
                <w:sz w:val="22"/>
                <w:szCs w:val="22"/>
              </w:rPr>
            </w:pPr>
            <w:r>
              <w:rPr>
                <w:sz w:val="22"/>
                <w:szCs w:val="22"/>
              </w:rPr>
              <w:t>09.10</w:t>
            </w:r>
            <w:r w:rsidR="0097612A" w:rsidRPr="00407172">
              <w:rPr>
                <w:sz w:val="22"/>
                <w:szCs w:val="22"/>
              </w:rPr>
              <w:t>.2020</w:t>
            </w:r>
          </w:p>
        </w:tc>
        <w:tc>
          <w:tcPr>
            <w:tcW w:w="914"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7205E5" w:rsidP="0097612A">
            <w:pPr>
              <w:jc w:val="center"/>
              <w:rPr>
                <w:sz w:val="22"/>
                <w:szCs w:val="22"/>
              </w:rPr>
            </w:pPr>
            <w:r>
              <w:rPr>
                <w:sz w:val="22"/>
                <w:szCs w:val="22"/>
              </w:rPr>
              <w:t>240</w:t>
            </w:r>
          </w:p>
        </w:tc>
        <w:tc>
          <w:tcPr>
            <w:tcW w:w="2772" w:type="dxa"/>
          </w:tcPr>
          <w:p w:rsidR="0097612A" w:rsidRPr="00407172" w:rsidRDefault="0097612A" w:rsidP="00DC1E73">
            <w:pPr>
              <w:rPr>
                <w:sz w:val="22"/>
                <w:szCs w:val="22"/>
              </w:rPr>
            </w:pPr>
            <w:r w:rsidRPr="00407172">
              <w:rPr>
                <w:sz w:val="22"/>
                <w:szCs w:val="22"/>
              </w:rPr>
              <w:t>Ekoloji Komisyonu raporunun görüşülmesi ve Komisyona çalışma yapması için yetki verilmesi hakkında.</w:t>
            </w:r>
          </w:p>
        </w:tc>
        <w:tc>
          <w:tcPr>
            <w:tcW w:w="4819" w:type="dxa"/>
          </w:tcPr>
          <w:p w:rsidR="0097612A" w:rsidRPr="00407172" w:rsidRDefault="0097612A" w:rsidP="00DC1E73">
            <w:pPr>
              <w:spacing w:line="276" w:lineRule="auto"/>
              <w:jc w:val="both"/>
              <w:rPr>
                <w:sz w:val="22"/>
                <w:szCs w:val="22"/>
              </w:rPr>
            </w:pPr>
            <w:proofErr w:type="gramStart"/>
            <w:r w:rsidRPr="00407172">
              <w:rPr>
                <w:sz w:val="22"/>
                <w:szCs w:val="22"/>
              </w:rPr>
              <w:t xml:space="preserve">Komisyon raporunun kabulüne. </w:t>
            </w:r>
            <w:proofErr w:type="gramEnd"/>
            <w:r w:rsidRPr="00407172">
              <w:rPr>
                <w:sz w:val="22"/>
                <w:szCs w:val="22"/>
              </w:rPr>
              <w:t xml:space="preserve">Çalışmaların devam etmesi için komisyona yetki verilmesine </w:t>
            </w:r>
            <w:r w:rsidRPr="00407172">
              <w:rPr>
                <w:b/>
                <w:sz w:val="22"/>
                <w:szCs w:val="22"/>
              </w:rPr>
              <w:t>Oy Birliği ile Karar</w:t>
            </w:r>
            <w:r w:rsidRPr="00407172">
              <w:rPr>
                <w:sz w:val="22"/>
                <w:szCs w:val="22"/>
              </w:rPr>
              <w:t xml:space="preserve"> verildi.</w:t>
            </w:r>
          </w:p>
        </w:tc>
      </w:tr>
      <w:tr w:rsidR="0097612A" w:rsidRPr="00407172" w:rsidTr="0087559C">
        <w:trPr>
          <w:trHeight w:val="1306"/>
        </w:trPr>
        <w:tc>
          <w:tcPr>
            <w:tcW w:w="1418"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7205E5" w:rsidP="004C2E89">
            <w:pPr>
              <w:jc w:val="center"/>
              <w:rPr>
                <w:sz w:val="22"/>
                <w:szCs w:val="22"/>
              </w:rPr>
            </w:pPr>
            <w:r>
              <w:rPr>
                <w:sz w:val="22"/>
                <w:szCs w:val="22"/>
              </w:rPr>
              <w:t>09.10</w:t>
            </w:r>
            <w:r w:rsidRPr="00407172">
              <w:rPr>
                <w:sz w:val="22"/>
                <w:szCs w:val="22"/>
              </w:rPr>
              <w:t>.2020</w:t>
            </w:r>
          </w:p>
        </w:tc>
        <w:tc>
          <w:tcPr>
            <w:tcW w:w="914"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7205E5" w:rsidP="0097612A">
            <w:pPr>
              <w:jc w:val="center"/>
              <w:rPr>
                <w:sz w:val="22"/>
                <w:szCs w:val="22"/>
              </w:rPr>
            </w:pPr>
            <w:r>
              <w:rPr>
                <w:sz w:val="22"/>
                <w:szCs w:val="22"/>
              </w:rPr>
              <w:t>241</w:t>
            </w:r>
          </w:p>
        </w:tc>
        <w:tc>
          <w:tcPr>
            <w:tcW w:w="2772" w:type="dxa"/>
          </w:tcPr>
          <w:p w:rsidR="0097612A" w:rsidRPr="00407172" w:rsidRDefault="0097612A" w:rsidP="00DC1E73">
            <w:pPr>
              <w:spacing w:line="276" w:lineRule="auto"/>
              <w:rPr>
                <w:bCs/>
                <w:noProof/>
                <w:sz w:val="22"/>
                <w:szCs w:val="22"/>
              </w:rPr>
            </w:pPr>
            <w:r w:rsidRPr="00407172">
              <w:rPr>
                <w:sz w:val="22"/>
                <w:szCs w:val="22"/>
              </w:rPr>
              <w:t>Sosyal Hizmetler Komisyon raporunun görüşülmesi ve Komisyona çalışma yapması için yetki verilmesi hakkında.</w:t>
            </w:r>
          </w:p>
        </w:tc>
        <w:tc>
          <w:tcPr>
            <w:tcW w:w="4819" w:type="dxa"/>
          </w:tcPr>
          <w:p w:rsidR="0097612A" w:rsidRPr="00407172" w:rsidRDefault="0097612A" w:rsidP="00DC1E73">
            <w:pPr>
              <w:spacing w:line="276" w:lineRule="auto"/>
              <w:jc w:val="both"/>
              <w:rPr>
                <w:sz w:val="22"/>
                <w:szCs w:val="22"/>
              </w:rPr>
            </w:pPr>
            <w:proofErr w:type="gramStart"/>
            <w:r w:rsidRPr="00407172">
              <w:rPr>
                <w:sz w:val="22"/>
                <w:szCs w:val="22"/>
              </w:rPr>
              <w:t xml:space="preserve">Komisyon raporunun kabulüne. </w:t>
            </w:r>
            <w:proofErr w:type="gramEnd"/>
            <w:r w:rsidRPr="00407172">
              <w:rPr>
                <w:sz w:val="22"/>
                <w:szCs w:val="22"/>
              </w:rPr>
              <w:t xml:space="preserve">Çalışmaların devam etmesi için komisyona yetki verilmesine </w:t>
            </w:r>
            <w:r w:rsidRPr="00407172">
              <w:rPr>
                <w:b/>
                <w:sz w:val="22"/>
                <w:szCs w:val="22"/>
              </w:rPr>
              <w:t>Oy Birliği ile Karar</w:t>
            </w:r>
            <w:r w:rsidRPr="00407172">
              <w:rPr>
                <w:sz w:val="22"/>
                <w:szCs w:val="22"/>
              </w:rPr>
              <w:t xml:space="preserve"> verildi.</w:t>
            </w:r>
          </w:p>
          <w:p w:rsidR="0097612A" w:rsidRPr="00407172" w:rsidRDefault="0097612A" w:rsidP="00DC1E73">
            <w:pPr>
              <w:spacing w:line="276" w:lineRule="auto"/>
              <w:jc w:val="both"/>
              <w:rPr>
                <w:sz w:val="22"/>
                <w:szCs w:val="22"/>
              </w:rPr>
            </w:pPr>
          </w:p>
        </w:tc>
      </w:tr>
      <w:tr w:rsidR="0097612A" w:rsidRPr="00407172" w:rsidTr="0087559C">
        <w:trPr>
          <w:trHeight w:val="1943"/>
        </w:trPr>
        <w:tc>
          <w:tcPr>
            <w:tcW w:w="1418"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B11522" w:rsidP="004C2E89">
            <w:pPr>
              <w:jc w:val="center"/>
              <w:rPr>
                <w:sz w:val="22"/>
                <w:szCs w:val="22"/>
              </w:rPr>
            </w:pPr>
            <w:r>
              <w:rPr>
                <w:sz w:val="22"/>
                <w:szCs w:val="22"/>
              </w:rPr>
              <w:t>09.10</w:t>
            </w:r>
            <w:r w:rsidRPr="00407172">
              <w:rPr>
                <w:sz w:val="22"/>
                <w:szCs w:val="22"/>
              </w:rPr>
              <w:t>.2020</w:t>
            </w:r>
          </w:p>
        </w:tc>
        <w:tc>
          <w:tcPr>
            <w:tcW w:w="914"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B11522" w:rsidP="004C2E89">
            <w:pPr>
              <w:jc w:val="center"/>
              <w:rPr>
                <w:sz w:val="22"/>
                <w:szCs w:val="22"/>
              </w:rPr>
            </w:pPr>
            <w:r>
              <w:rPr>
                <w:sz w:val="22"/>
                <w:szCs w:val="22"/>
              </w:rPr>
              <w:t>242</w:t>
            </w:r>
          </w:p>
        </w:tc>
        <w:tc>
          <w:tcPr>
            <w:tcW w:w="2772" w:type="dxa"/>
          </w:tcPr>
          <w:p w:rsidR="0097612A" w:rsidRPr="00407172" w:rsidRDefault="0097612A" w:rsidP="00B11522">
            <w:r w:rsidRPr="00407172">
              <w:t>İmar ve Bayındırlık Komisyon Raporunun görüşülmesi ve Komisyona çalışma yapması için yetki verilmesi hakkında.</w:t>
            </w:r>
          </w:p>
        </w:tc>
        <w:tc>
          <w:tcPr>
            <w:tcW w:w="4819" w:type="dxa"/>
          </w:tcPr>
          <w:p w:rsidR="00B11522" w:rsidRPr="006E0A41" w:rsidRDefault="00B11522" w:rsidP="00B11522">
            <w:r w:rsidRPr="006E0A41">
              <w:t>İmar ve Bayındırlık Komisy</w:t>
            </w:r>
            <w:r>
              <w:t>onunun hazırlamış olduğu 2020/19</w:t>
            </w:r>
            <w:r w:rsidRPr="006E0A41">
              <w:t xml:space="preserve"> Sayılı komisyon raporu ile ilgili olarak yapılan görüşmeler neticesinde;</w:t>
            </w:r>
            <w:r>
              <w:t xml:space="preserve"> </w:t>
            </w:r>
            <w:r w:rsidRPr="006E0A41">
              <w:rPr>
                <w:lang w:bidi="tr-TR"/>
              </w:rPr>
              <w:t>Belediyemiz sınırları içerisinde</w:t>
            </w:r>
            <w:r>
              <w:rPr>
                <w:lang w:bidi="tr-TR"/>
              </w:rPr>
              <w:t xml:space="preserve"> bulunan</w:t>
            </w:r>
            <w:r w:rsidRPr="006E0A41">
              <w:rPr>
                <w:lang w:bidi="tr-TR"/>
              </w:rPr>
              <w:t xml:space="preserve"> </w:t>
            </w:r>
            <w:proofErr w:type="spellStart"/>
            <w:r w:rsidRPr="006E0A41">
              <w:rPr>
                <w:lang w:bidi="tr-TR"/>
              </w:rPr>
              <w:t>Şabaniye</w:t>
            </w:r>
            <w:proofErr w:type="spellEnd"/>
            <w:r w:rsidRPr="006E0A41">
              <w:rPr>
                <w:lang w:bidi="tr-TR"/>
              </w:rPr>
              <w:t xml:space="preserve"> Mahallesi, </w:t>
            </w:r>
            <w:r>
              <w:rPr>
                <w:lang w:bidi="tr-TR"/>
              </w:rPr>
              <w:t xml:space="preserve">87 Ada 3 </w:t>
            </w:r>
            <w:proofErr w:type="gramStart"/>
            <w:r>
              <w:rPr>
                <w:lang w:bidi="tr-TR"/>
              </w:rPr>
              <w:t>no.</w:t>
            </w:r>
            <w:r w:rsidRPr="006E0A41">
              <w:rPr>
                <w:lang w:bidi="tr-TR"/>
              </w:rPr>
              <w:t>lu  parselin</w:t>
            </w:r>
            <w:proofErr w:type="gramEnd"/>
            <w:r w:rsidRPr="006E0A41">
              <w:rPr>
                <w:lang w:bidi="tr-TR"/>
              </w:rPr>
              <w:t xml:space="preserve"> plan değişikliği dosyası 07.10.2020 tarih 9449 sayılı dilekçe ile geri çekildiğinden</w:t>
            </w:r>
            <w:r>
              <w:rPr>
                <w:lang w:bidi="tr-TR"/>
              </w:rPr>
              <w:t>, meclisçe</w:t>
            </w:r>
            <w:r w:rsidRPr="006E0A41">
              <w:rPr>
                <w:lang w:bidi="tr-TR"/>
              </w:rPr>
              <w:t xml:space="preserve"> değişiklik yapılana kadar</w:t>
            </w:r>
            <w:r>
              <w:rPr>
                <w:lang w:bidi="tr-TR"/>
              </w:rPr>
              <w:t xml:space="preserve"> ertelenmesine.</w:t>
            </w:r>
            <w:r w:rsidRPr="006E0A41">
              <w:rPr>
                <w:lang w:bidi="tr-TR"/>
              </w:rPr>
              <w:t xml:space="preserve"> </w:t>
            </w:r>
            <w:r w:rsidRPr="006E0A41">
              <w:t xml:space="preserve">Gereği için kararın İmar ve Şehircilik Müdürlüğüne tevdiine </w:t>
            </w:r>
            <w:r w:rsidRPr="006E0A41">
              <w:rPr>
                <w:b/>
              </w:rPr>
              <w:t>Oy Birliği ile Karar</w:t>
            </w:r>
            <w:r w:rsidRPr="006E0A41">
              <w:t xml:space="preserve"> verildi.</w:t>
            </w:r>
          </w:p>
          <w:p w:rsidR="0097612A" w:rsidRPr="00407172" w:rsidRDefault="0097612A" w:rsidP="00B11522">
            <w:r w:rsidRPr="00407172">
              <w:t>.</w:t>
            </w:r>
          </w:p>
          <w:p w:rsidR="0097612A" w:rsidRPr="00407172" w:rsidRDefault="0097612A" w:rsidP="00B11522"/>
        </w:tc>
      </w:tr>
      <w:tr w:rsidR="0097612A" w:rsidRPr="00407172" w:rsidTr="0087559C">
        <w:trPr>
          <w:trHeight w:val="1604"/>
        </w:trPr>
        <w:tc>
          <w:tcPr>
            <w:tcW w:w="1418"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B11522" w:rsidP="004C2E89">
            <w:pPr>
              <w:jc w:val="center"/>
              <w:rPr>
                <w:sz w:val="22"/>
                <w:szCs w:val="22"/>
              </w:rPr>
            </w:pPr>
            <w:r>
              <w:rPr>
                <w:sz w:val="22"/>
                <w:szCs w:val="22"/>
              </w:rPr>
              <w:t>09.10</w:t>
            </w:r>
            <w:r w:rsidRPr="00407172">
              <w:rPr>
                <w:sz w:val="22"/>
                <w:szCs w:val="22"/>
              </w:rPr>
              <w:t>.2020</w:t>
            </w:r>
          </w:p>
        </w:tc>
        <w:tc>
          <w:tcPr>
            <w:tcW w:w="914"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B11522" w:rsidP="004C2E89">
            <w:pPr>
              <w:jc w:val="center"/>
              <w:rPr>
                <w:sz w:val="22"/>
                <w:szCs w:val="22"/>
              </w:rPr>
            </w:pPr>
            <w:r>
              <w:rPr>
                <w:sz w:val="22"/>
                <w:szCs w:val="22"/>
              </w:rPr>
              <w:t>243</w:t>
            </w:r>
          </w:p>
        </w:tc>
        <w:tc>
          <w:tcPr>
            <w:tcW w:w="2772" w:type="dxa"/>
          </w:tcPr>
          <w:p w:rsidR="0097612A" w:rsidRPr="00407172" w:rsidRDefault="0097612A" w:rsidP="00B11522">
            <w:pPr>
              <w:rPr>
                <w:bCs/>
                <w:noProof/>
              </w:rPr>
            </w:pPr>
            <w:r w:rsidRPr="00407172">
              <w:t>İmar ve Bayındırlık Komisyon Raporunun görüşülmesi ve Komisyona çalışma yapması için yetki verilmesi hakkında</w:t>
            </w:r>
          </w:p>
        </w:tc>
        <w:tc>
          <w:tcPr>
            <w:tcW w:w="4819" w:type="dxa"/>
          </w:tcPr>
          <w:p w:rsidR="00B11522" w:rsidRPr="001E38A6" w:rsidRDefault="00B11522" w:rsidP="00B11522">
            <w:pPr>
              <w:rPr>
                <w:lang w:bidi="tr-TR"/>
              </w:rPr>
            </w:pPr>
            <w:r w:rsidRPr="001E38A6">
              <w:rPr>
                <w:lang w:bidi="tr-TR"/>
              </w:rPr>
              <w:t>Belediyemiz sınırları içerisinde</w:t>
            </w:r>
            <w:r>
              <w:rPr>
                <w:lang w:bidi="tr-TR"/>
              </w:rPr>
              <w:t xml:space="preserve"> bulunan</w:t>
            </w:r>
            <w:r w:rsidRPr="001E38A6">
              <w:rPr>
                <w:lang w:bidi="tr-TR"/>
              </w:rPr>
              <w:t xml:space="preserve"> Selah</w:t>
            </w:r>
            <w:r>
              <w:rPr>
                <w:lang w:bidi="tr-TR"/>
              </w:rPr>
              <w:t xml:space="preserve">addin </w:t>
            </w:r>
            <w:proofErr w:type="gramStart"/>
            <w:r>
              <w:rPr>
                <w:lang w:bidi="tr-TR"/>
              </w:rPr>
              <w:t>Eyyubi mahallesi</w:t>
            </w:r>
            <w:proofErr w:type="gramEnd"/>
            <w:r>
              <w:rPr>
                <w:lang w:bidi="tr-TR"/>
              </w:rPr>
              <w:t xml:space="preserve"> 1072 Ada, </w:t>
            </w:r>
            <w:r w:rsidRPr="001E38A6">
              <w:rPr>
                <w:lang w:bidi="tr-TR"/>
              </w:rPr>
              <w:t xml:space="preserve"> 11 ve 19 no</w:t>
            </w:r>
            <w:r>
              <w:rPr>
                <w:lang w:bidi="tr-TR"/>
              </w:rPr>
              <w:t xml:space="preserve">.lu parseller ile ilgili </w:t>
            </w:r>
            <w:r w:rsidRPr="001E38A6">
              <w:rPr>
                <w:lang w:bidi="tr-TR"/>
              </w:rPr>
              <w:t>Büyükşehir Meclisinin vermiş olduğu karar doğrultusunda</w:t>
            </w:r>
            <w:r>
              <w:rPr>
                <w:lang w:bidi="tr-TR"/>
              </w:rPr>
              <w:t>,</w:t>
            </w:r>
            <w:r w:rsidRPr="001E38A6">
              <w:rPr>
                <w:lang w:bidi="tr-TR"/>
              </w:rPr>
              <w:t xml:space="preserve"> Edremit Belediyesi İmar ve Şehircilik Müdürlüğünün </w:t>
            </w:r>
            <w:r>
              <w:t xml:space="preserve">16/10/2020 Tarih ve 8632 Sayılı </w:t>
            </w:r>
            <w:r>
              <w:rPr>
                <w:lang w:bidi="tr-TR"/>
              </w:rPr>
              <w:t xml:space="preserve">görüş yazısına istinaden vermiş olduğu olumlu görüş neticesinde, bahse konu Ada ve Parselin </w:t>
            </w:r>
            <w:r w:rsidRPr="001E38A6">
              <w:rPr>
                <w:lang w:bidi="tr-TR"/>
              </w:rPr>
              <w:t xml:space="preserve">1/1000 UİP </w:t>
            </w:r>
            <w:r>
              <w:rPr>
                <w:lang w:val="x-none" w:eastAsia="x-none"/>
              </w:rPr>
              <w:t xml:space="preserve">ölçekli Uygulama </w:t>
            </w:r>
            <w:r>
              <w:rPr>
                <w:lang w:eastAsia="x-none"/>
              </w:rPr>
              <w:t>İm</w:t>
            </w:r>
            <w:r w:rsidRPr="001E38A6">
              <w:rPr>
                <w:lang w:val="x-none" w:eastAsia="x-none"/>
              </w:rPr>
              <w:t xml:space="preserve">ar </w:t>
            </w:r>
            <w:r>
              <w:rPr>
                <w:lang w:eastAsia="x-none"/>
              </w:rPr>
              <w:t>P</w:t>
            </w:r>
            <w:r>
              <w:rPr>
                <w:lang w:bidi="tr-TR"/>
              </w:rPr>
              <w:t xml:space="preserve">lan </w:t>
            </w:r>
            <w:r w:rsidRPr="001E38A6">
              <w:rPr>
                <w:lang w:val="x-none" w:eastAsia="x-none"/>
              </w:rPr>
              <w:t>değişikli</w:t>
            </w:r>
            <w:r w:rsidRPr="001E38A6">
              <w:rPr>
                <w:lang w:eastAsia="x-none"/>
              </w:rPr>
              <w:t xml:space="preserve">ğinin </w:t>
            </w:r>
            <w:r w:rsidRPr="00CB439A">
              <w:rPr>
                <w:lang w:eastAsia="x-none"/>
              </w:rPr>
              <w:t>yapılmasına</w:t>
            </w:r>
            <w:r w:rsidRPr="00CB439A">
              <w:t>.</w:t>
            </w:r>
            <w:r w:rsidRPr="001E38A6">
              <w:t xml:space="preserve"> Gereği için kararın İmar ve Şehircilik Müdürlüğüne tevdiine </w:t>
            </w:r>
            <w:r w:rsidRPr="001E38A6">
              <w:rPr>
                <w:b/>
              </w:rPr>
              <w:t>Oy Birliği ile Karar</w:t>
            </w:r>
            <w:r w:rsidRPr="001E38A6">
              <w:t xml:space="preserve"> verildi.</w:t>
            </w:r>
          </w:p>
          <w:p w:rsidR="00B11522" w:rsidRPr="001E38A6" w:rsidRDefault="00B11522" w:rsidP="00B11522"/>
          <w:p w:rsidR="0097612A" w:rsidRPr="00407172" w:rsidRDefault="0097612A" w:rsidP="00B11522"/>
        </w:tc>
      </w:tr>
      <w:tr w:rsidR="0097612A" w:rsidRPr="00407172" w:rsidTr="0087559C">
        <w:trPr>
          <w:trHeight w:val="1063"/>
        </w:trPr>
        <w:tc>
          <w:tcPr>
            <w:tcW w:w="1418"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B11522" w:rsidP="004C2E89">
            <w:pPr>
              <w:jc w:val="center"/>
              <w:rPr>
                <w:sz w:val="22"/>
                <w:szCs w:val="22"/>
              </w:rPr>
            </w:pPr>
            <w:r>
              <w:rPr>
                <w:sz w:val="22"/>
                <w:szCs w:val="22"/>
              </w:rPr>
              <w:t>09.10</w:t>
            </w:r>
            <w:r w:rsidRPr="00407172">
              <w:rPr>
                <w:sz w:val="22"/>
                <w:szCs w:val="22"/>
              </w:rPr>
              <w:t>.2020</w:t>
            </w:r>
          </w:p>
        </w:tc>
        <w:tc>
          <w:tcPr>
            <w:tcW w:w="914"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B11522" w:rsidP="00F769F1">
            <w:pPr>
              <w:jc w:val="center"/>
              <w:rPr>
                <w:sz w:val="22"/>
                <w:szCs w:val="22"/>
              </w:rPr>
            </w:pPr>
            <w:r>
              <w:rPr>
                <w:sz w:val="22"/>
                <w:szCs w:val="22"/>
              </w:rPr>
              <w:t>244</w:t>
            </w:r>
          </w:p>
        </w:tc>
        <w:tc>
          <w:tcPr>
            <w:tcW w:w="2772" w:type="dxa"/>
          </w:tcPr>
          <w:p w:rsidR="0097612A" w:rsidRPr="00407172" w:rsidRDefault="0097612A" w:rsidP="00DC1E73">
            <w:pPr>
              <w:spacing w:line="276" w:lineRule="auto"/>
              <w:rPr>
                <w:bCs/>
                <w:noProof/>
                <w:sz w:val="22"/>
                <w:szCs w:val="22"/>
              </w:rPr>
            </w:pPr>
            <w:r w:rsidRPr="00407172">
              <w:rPr>
                <w:sz w:val="22"/>
                <w:szCs w:val="22"/>
              </w:rPr>
              <w:t>İmar ve Bayındırlık Komisyon Raporunun görüşülmesi ve Komisyona çalışma yapması için yetki verilmesi hakkında</w:t>
            </w:r>
          </w:p>
        </w:tc>
        <w:tc>
          <w:tcPr>
            <w:tcW w:w="4819" w:type="dxa"/>
          </w:tcPr>
          <w:p w:rsidR="00B11522" w:rsidRPr="00041768" w:rsidRDefault="00B11522" w:rsidP="00B11522">
            <w:r w:rsidRPr="00041768">
              <w:rPr>
                <w:lang w:bidi="tr-TR"/>
              </w:rPr>
              <w:t xml:space="preserve">Belediyemiz sınırları içerisinde </w:t>
            </w:r>
            <w:r>
              <w:rPr>
                <w:lang w:bidi="tr-TR"/>
              </w:rPr>
              <w:t xml:space="preserve">bulunan </w:t>
            </w:r>
            <w:proofErr w:type="spellStart"/>
            <w:r w:rsidRPr="00041768">
              <w:rPr>
                <w:lang w:bidi="tr-TR"/>
              </w:rPr>
              <w:t>Eskicami</w:t>
            </w:r>
            <w:proofErr w:type="spellEnd"/>
            <w:r w:rsidRPr="00041768">
              <w:rPr>
                <w:lang w:bidi="tr-TR"/>
              </w:rPr>
              <w:t xml:space="preserve"> Mahallesi 389 ve 390 no.lu adalar da planda sehven hata yapıldığından dolayı, Edremit Belediyesi İmar ve Şehircilik Müdürlüğünün </w:t>
            </w:r>
            <w:proofErr w:type="gramStart"/>
            <w:r>
              <w:t>16</w:t>
            </w:r>
            <w:r w:rsidRPr="00041768">
              <w:t>/</w:t>
            </w:r>
            <w:r>
              <w:t>10</w:t>
            </w:r>
            <w:r w:rsidRPr="00041768">
              <w:t>/</w:t>
            </w:r>
            <w:r>
              <w:t>2020</w:t>
            </w:r>
            <w:proofErr w:type="gramEnd"/>
            <w:r w:rsidRPr="00041768">
              <w:t xml:space="preserve"> Tarih ve </w:t>
            </w:r>
            <w:r>
              <w:t xml:space="preserve">8658 </w:t>
            </w:r>
            <w:r w:rsidRPr="00041768">
              <w:t>Sayılı</w:t>
            </w:r>
            <w:r w:rsidRPr="00041768">
              <w:rPr>
                <w:lang w:bidi="tr-TR"/>
              </w:rPr>
              <w:t xml:space="preserve"> </w:t>
            </w:r>
            <w:r w:rsidRPr="00B94766">
              <w:rPr>
                <w:lang w:bidi="tr-TR"/>
              </w:rPr>
              <w:t xml:space="preserve">görüş yazısına istinaden vermiş </w:t>
            </w:r>
            <w:r w:rsidRPr="00041768">
              <w:rPr>
                <w:lang w:bidi="tr-TR"/>
              </w:rPr>
              <w:t xml:space="preserve">olduğu olumlu görüş neticesinde, Emsal artışı ve değişimi olmadan </w:t>
            </w:r>
            <w:proofErr w:type="spellStart"/>
            <w:r w:rsidRPr="00041768">
              <w:rPr>
                <w:lang w:bidi="tr-TR"/>
              </w:rPr>
              <w:t>Hmax</w:t>
            </w:r>
            <w:proofErr w:type="spellEnd"/>
            <w:r w:rsidRPr="00041768">
              <w:rPr>
                <w:lang w:bidi="tr-TR"/>
              </w:rPr>
              <w:t>: 18.50 olarak düzeltilmesine.</w:t>
            </w:r>
            <w:r w:rsidRPr="00041768">
              <w:t xml:space="preserve"> Gereği için kararın İmar ve Şehircilik Müdürlüğüne tevdiine </w:t>
            </w:r>
            <w:r w:rsidRPr="00041768">
              <w:rPr>
                <w:b/>
              </w:rPr>
              <w:t>Oy Birliği ile Karar</w:t>
            </w:r>
            <w:r w:rsidRPr="00041768">
              <w:t xml:space="preserve"> verildi.</w:t>
            </w:r>
          </w:p>
          <w:p w:rsidR="0097612A" w:rsidRPr="00407172" w:rsidRDefault="0097612A" w:rsidP="0097612A">
            <w:pPr>
              <w:spacing w:line="276" w:lineRule="auto"/>
              <w:jc w:val="both"/>
              <w:rPr>
                <w:color w:val="FF0000"/>
                <w:sz w:val="22"/>
                <w:szCs w:val="22"/>
              </w:rPr>
            </w:pPr>
          </w:p>
        </w:tc>
      </w:tr>
      <w:tr w:rsidR="0097612A" w:rsidRPr="00407172" w:rsidTr="0087559C">
        <w:trPr>
          <w:trHeight w:val="1630"/>
        </w:trPr>
        <w:tc>
          <w:tcPr>
            <w:tcW w:w="1418"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B11522" w:rsidP="004C2E89">
            <w:pPr>
              <w:jc w:val="center"/>
              <w:rPr>
                <w:sz w:val="22"/>
                <w:szCs w:val="22"/>
              </w:rPr>
            </w:pPr>
            <w:r>
              <w:rPr>
                <w:sz w:val="22"/>
                <w:szCs w:val="22"/>
              </w:rPr>
              <w:t>09.10</w:t>
            </w:r>
            <w:r w:rsidRPr="00407172">
              <w:rPr>
                <w:sz w:val="22"/>
                <w:szCs w:val="22"/>
              </w:rPr>
              <w:t>.2020</w:t>
            </w:r>
          </w:p>
        </w:tc>
        <w:tc>
          <w:tcPr>
            <w:tcW w:w="914"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B11522" w:rsidP="004C2E89">
            <w:pPr>
              <w:jc w:val="center"/>
              <w:rPr>
                <w:sz w:val="22"/>
                <w:szCs w:val="22"/>
              </w:rPr>
            </w:pPr>
            <w:r>
              <w:rPr>
                <w:sz w:val="22"/>
                <w:szCs w:val="22"/>
              </w:rPr>
              <w:t>245</w:t>
            </w:r>
          </w:p>
        </w:tc>
        <w:tc>
          <w:tcPr>
            <w:tcW w:w="2772" w:type="dxa"/>
          </w:tcPr>
          <w:p w:rsidR="0097612A" w:rsidRPr="00407172" w:rsidRDefault="0097612A" w:rsidP="00DC1E73">
            <w:pPr>
              <w:spacing w:line="276" w:lineRule="auto"/>
              <w:rPr>
                <w:bCs/>
                <w:noProof/>
                <w:sz w:val="22"/>
                <w:szCs w:val="22"/>
              </w:rPr>
            </w:pPr>
            <w:r w:rsidRPr="00407172">
              <w:rPr>
                <w:sz w:val="22"/>
                <w:szCs w:val="22"/>
              </w:rPr>
              <w:t>İmar ve Bayındırlık Komisyon Raporunun görüşülmesi ve Komisyona çalışma yapması için yetki verilmesi hakkında</w:t>
            </w:r>
          </w:p>
        </w:tc>
        <w:tc>
          <w:tcPr>
            <w:tcW w:w="4819" w:type="dxa"/>
          </w:tcPr>
          <w:p w:rsidR="00B11522" w:rsidRPr="00E47EF7" w:rsidRDefault="00B11522" w:rsidP="00B11522">
            <w:pPr>
              <w:jc w:val="both"/>
            </w:pPr>
            <w:r w:rsidRPr="00E47EF7">
              <w:rPr>
                <w:lang w:bidi="tr-TR"/>
              </w:rPr>
              <w:t xml:space="preserve">Belediyemiz sınırları içerisinde bulunan </w:t>
            </w:r>
            <w:proofErr w:type="spellStart"/>
            <w:r w:rsidRPr="00E47EF7">
              <w:rPr>
                <w:lang w:bidi="tr-TR"/>
              </w:rPr>
              <w:t>Yenicami</w:t>
            </w:r>
            <w:proofErr w:type="spellEnd"/>
            <w:r w:rsidRPr="00E47EF7">
              <w:rPr>
                <w:lang w:bidi="tr-TR"/>
              </w:rPr>
              <w:t xml:space="preserve"> Mahallesi, 219 Ada</w:t>
            </w:r>
            <w:r>
              <w:rPr>
                <w:lang w:bidi="tr-TR"/>
              </w:rPr>
              <w:t>, 102 ve 104 no</w:t>
            </w:r>
            <w:r w:rsidRPr="00E47EF7">
              <w:rPr>
                <w:lang w:bidi="tr-TR"/>
              </w:rPr>
              <w:t>.lu parsele ilişkin</w:t>
            </w:r>
            <w:r w:rsidRPr="00E47EF7">
              <w:t xml:space="preserve"> </w:t>
            </w:r>
            <w:r w:rsidRPr="00E47EF7">
              <w:rPr>
                <w:lang w:bidi="tr-TR"/>
              </w:rPr>
              <w:t xml:space="preserve">Koruma Amaçlı İmar Planı sınırlarında bulunan ve bu hususta Kültür Varlıklarını Koruma Kuruludan olumlu görüş gelmesi durumunda ve Edremit Belediyesi İmar ve Şehircilik Müdürlüğünün </w:t>
            </w:r>
            <w:proofErr w:type="gramStart"/>
            <w:r>
              <w:t>28</w:t>
            </w:r>
            <w:r w:rsidRPr="00E47EF7">
              <w:t>/</w:t>
            </w:r>
            <w:r>
              <w:t>09/2020</w:t>
            </w:r>
            <w:proofErr w:type="gramEnd"/>
            <w:r w:rsidRPr="00E47EF7">
              <w:t xml:space="preserve"> Tarih ve</w:t>
            </w:r>
            <w:r>
              <w:t xml:space="preserve"> 7790 Sayılı</w:t>
            </w:r>
            <w:r w:rsidRPr="00E47EF7">
              <w:rPr>
                <w:lang w:bidi="tr-TR"/>
              </w:rPr>
              <w:t xml:space="preserve"> </w:t>
            </w:r>
            <w:r>
              <w:rPr>
                <w:lang w:bidi="tr-TR"/>
              </w:rPr>
              <w:t xml:space="preserve">görüş </w:t>
            </w:r>
            <w:r w:rsidRPr="00E47EF7">
              <w:rPr>
                <w:lang w:bidi="tr-TR"/>
              </w:rPr>
              <w:t>yazısına istinaden</w:t>
            </w:r>
            <w:r>
              <w:rPr>
                <w:lang w:bidi="tr-TR"/>
              </w:rPr>
              <w:t xml:space="preserve"> v</w:t>
            </w:r>
            <w:r w:rsidRPr="00E47EF7">
              <w:rPr>
                <w:lang w:bidi="tr-TR"/>
              </w:rPr>
              <w:t xml:space="preserve">ermiş olduğu olumlu görüş neticesinde,  İmar </w:t>
            </w:r>
            <w:r w:rsidRPr="00E47EF7">
              <w:rPr>
                <w:lang w:bidi="tr-TR"/>
              </w:rPr>
              <w:lastRenderedPageBreak/>
              <w:t xml:space="preserve">Plan Değişikliğine Dair Değer Artış Payı Hakkındaki </w:t>
            </w:r>
            <w:r>
              <w:rPr>
                <w:lang w:bidi="tr-TR"/>
              </w:rPr>
              <w:t>Yönetmelik</w:t>
            </w:r>
            <w:r w:rsidRPr="00E47EF7">
              <w:rPr>
                <w:lang w:bidi="tr-TR"/>
              </w:rPr>
              <w:t xml:space="preserve"> de göz önünde bulundurularak Plan Değişikliği talebinin ada bazında yapılmasına.</w:t>
            </w:r>
            <w:r w:rsidRPr="00E47EF7">
              <w:t xml:space="preserve"> Gereği için kararın İmar ve Şehircilik Müdürlüğüne tevdiine </w:t>
            </w:r>
            <w:r w:rsidRPr="00E47EF7">
              <w:rPr>
                <w:b/>
              </w:rPr>
              <w:t>Oy Birliği ile Karar</w:t>
            </w:r>
            <w:r w:rsidRPr="00E47EF7">
              <w:t xml:space="preserve"> verildi.</w:t>
            </w:r>
          </w:p>
          <w:p w:rsidR="0097612A" w:rsidRPr="00407172" w:rsidRDefault="0097612A" w:rsidP="00230352">
            <w:pPr>
              <w:spacing w:line="276" w:lineRule="auto"/>
              <w:jc w:val="both"/>
              <w:rPr>
                <w:sz w:val="22"/>
                <w:szCs w:val="22"/>
              </w:rPr>
            </w:pPr>
          </w:p>
        </w:tc>
      </w:tr>
      <w:tr w:rsidR="00B11522" w:rsidRPr="00407172" w:rsidTr="0087559C">
        <w:trPr>
          <w:trHeight w:val="1630"/>
        </w:trPr>
        <w:tc>
          <w:tcPr>
            <w:tcW w:w="1418" w:type="dxa"/>
          </w:tcPr>
          <w:p w:rsidR="00B11522" w:rsidRPr="00407172" w:rsidRDefault="00B11522" w:rsidP="004C2E89">
            <w:pPr>
              <w:jc w:val="center"/>
              <w:rPr>
                <w:sz w:val="22"/>
                <w:szCs w:val="22"/>
              </w:rPr>
            </w:pPr>
            <w:r>
              <w:rPr>
                <w:sz w:val="22"/>
                <w:szCs w:val="22"/>
              </w:rPr>
              <w:lastRenderedPageBreak/>
              <w:t>09.10</w:t>
            </w:r>
            <w:r w:rsidRPr="00407172">
              <w:rPr>
                <w:sz w:val="22"/>
                <w:szCs w:val="22"/>
              </w:rPr>
              <w:t>.2020</w:t>
            </w:r>
          </w:p>
        </w:tc>
        <w:tc>
          <w:tcPr>
            <w:tcW w:w="914" w:type="dxa"/>
          </w:tcPr>
          <w:p w:rsidR="00B11522" w:rsidRDefault="00B11522" w:rsidP="004C2E89">
            <w:pPr>
              <w:jc w:val="center"/>
              <w:rPr>
                <w:sz w:val="22"/>
                <w:szCs w:val="22"/>
              </w:rPr>
            </w:pPr>
          </w:p>
          <w:p w:rsidR="00B11522" w:rsidRDefault="00B11522" w:rsidP="004C2E89">
            <w:pPr>
              <w:jc w:val="center"/>
              <w:rPr>
                <w:sz w:val="22"/>
                <w:szCs w:val="22"/>
              </w:rPr>
            </w:pPr>
          </w:p>
          <w:p w:rsidR="00B11522" w:rsidRPr="00407172" w:rsidRDefault="00B11522" w:rsidP="004C2E89">
            <w:pPr>
              <w:jc w:val="center"/>
              <w:rPr>
                <w:sz w:val="22"/>
                <w:szCs w:val="22"/>
              </w:rPr>
            </w:pPr>
            <w:r>
              <w:rPr>
                <w:sz w:val="22"/>
                <w:szCs w:val="22"/>
              </w:rPr>
              <w:t>246</w:t>
            </w:r>
          </w:p>
        </w:tc>
        <w:tc>
          <w:tcPr>
            <w:tcW w:w="2772" w:type="dxa"/>
          </w:tcPr>
          <w:p w:rsidR="00B11522" w:rsidRPr="00407172" w:rsidRDefault="00B11522" w:rsidP="00B11522">
            <w:r w:rsidRPr="00407172">
              <w:t>İmar ve Bayındırlık Komisyon Raporunun görüşülmesi ve Komisyona çalışma yapması için yetki verilmesi hakkında</w:t>
            </w:r>
          </w:p>
        </w:tc>
        <w:tc>
          <w:tcPr>
            <w:tcW w:w="4819" w:type="dxa"/>
          </w:tcPr>
          <w:p w:rsidR="00B11522" w:rsidRPr="009D34E4" w:rsidRDefault="00B11522" w:rsidP="00B11522">
            <w:pPr>
              <w:rPr>
                <w:color w:val="000000"/>
                <w:lang w:bidi="tr-TR"/>
              </w:rPr>
            </w:pPr>
            <w:r w:rsidRPr="009D34E4">
              <w:rPr>
                <w:lang w:bidi="tr-TR"/>
              </w:rPr>
              <w:t xml:space="preserve">Belediyemiz sınırları içerisinde bulunan Selahattin </w:t>
            </w:r>
            <w:proofErr w:type="spellStart"/>
            <w:r w:rsidRPr="009D34E4">
              <w:rPr>
                <w:lang w:bidi="tr-TR"/>
              </w:rPr>
              <w:t>E</w:t>
            </w:r>
            <w:r w:rsidRPr="009D34E4">
              <w:t>yyübi</w:t>
            </w:r>
            <w:proofErr w:type="spellEnd"/>
            <w:r w:rsidRPr="009D34E4">
              <w:t xml:space="preserve"> Mahallesi, 910 Ada 1</w:t>
            </w:r>
            <w:r w:rsidRPr="009D34E4">
              <w:rPr>
                <w:lang w:bidi="tr-TR"/>
              </w:rPr>
              <w:t xml:space="preserve">ve 2 no.lu parsele ilişkin </w:t>
            </w:r>
            <w:r w:rsidRPr="009D34E4">
              <w:rPr>
                <w:color w:val="000000"/>
                <w:lang w:bidi="tr-TR"/>
              </w:rPr>
              <w:t xml:space="preserve">Van Büyükşehir Belediye Meclisinin ve Edremit Belediye Meclisinin önceki tarihlerde vermiş olduğu kararlar incelenmiş olup, </w:t>
            </w:r>
            <w:r w:rsidRPr="009D34E4">
              <w:rPr>
                <w:lang w:bidi="tr-TR"/>
              </w:rPr>
              <w:t xml:space="preserve">Edremit Belediyesi İmar ve Şehircilik Müdürlüğünün </w:t>
            </w:r>
            <w:proofErr w:type="gramStart"/>
            <w:r>
              <w:t>16</w:t>
            </w:r>
            <w:r w:rsidRPr="009D34E4">
              <w:t>/</w:t>
            </w:r>
            <w:r>
              <w:t>10</w:t>
            </w:r>
            <w:r w:rsidRPr="009D34E4">
              <w:t>/</w:t>
            </w:r>
            <w:r>
              <w:t>2020</w:t>
            </w:r>
            <w:proofErr w:type="gramEnd"/>
            <w:r w:rsidRPr="009D34E4">
              <w:t xml:space="preserve"> Tarih ve </w:t>
            </w:r>
            <w:r>
              <w:t xml:space="preserve">8637 </w:t>
            </w:r>
            <w:r w:rsidRPr="009D34E4">
              <w:t xml:space="preserve">Sayılı </w:t>
            </w:r>
            <w:r>
              <w:rPr>
                <w:lang w:bidi="tr-TR"/>
              </w:rPr>
              <w:t>görüş yazısına istinaden</w:t>
            </w:r>
            <w:r w:rsidRPr="009D34E4">
              <w:rPr>
                <w:lang w:bidi="tr-TR"/>
              </w:rPr>
              <w:t xml:space="preserve"> </w:t>
            </w:r>
            <w:r>
              <w:rPr>
                <w:lang w:bidi="tr-TR"/>
              </w:rPr>
              <w:t>v</w:t>
            </w:r>
            <w:r w:rsidRPr="009D34E4">
              <w:rPr>
                <w:lang w:bidi="tr-TR"/>
              </w:rPr>
              <w:t>ermiş olduğu olumlu görüş neticesinde,</w:t>
            </w:r>
            <w:r w:rsidRPr="009D34E4">
              <w:rPr>
                <w:color w:val="000000"/>
                <w:lang w:bidi="tr-TR"/>
              </w:rPr>
              <w:t xml:space="preserve"> söz konusu taşınmazın 1/1000 </w:t>
            </w:r>
            <w:r>
              <w:rPr>
                <w:color w:val="000000"/>
                <w:lang w:bidi="tr-TR"/>
              </w:rPr>
              <w:t>U</w:t>
            </w:r>
            <w:r w:rsidRPr="009D34E4">
              <w:rPr>
                <w:color w:val="000000"/>
                <w:lang w:bidi="tr-TR"/>
              </w:rPr>
              <w:t xml:space="preserve">ygulama </w:t>
            </w:r>
            <w:r>
              <w:rPr>
                <w:color w:val="000000"/>
                <w:lang w:bidi="tr-TR"/>
              </w:rPr>
              <w:t>İ</w:t>
            </w:r>
            <w:r w:rsidRPr="009D34E4">
              <w:rPr>
                <w:color w:val="000000"/>
                <w:lang w:bidi="tr-TR"/>
              </w:rPr>
              <w:t xml:space="preserve">mar </w:t>
            </w:r>
            <w:r>
              <w:rPr>
                <w:color w:val="000000"/>
                <w:lang w:bidi="tr-TR"/>
              </w:rPr>
              <w:t>Plan D</w:t>
            </w:r>
            <w:r w:rsidRPr="009D34E4">
              <w:rPr>
                <w:color w:val="000000"/>
                <w:lang w:bidi="tr-TR"/>
              </w:rPr>
              <w:t>eğişikliği</w:t>
            </w:r>
            <w:r w:rsidRPr="009D34E4">
              <w:rPr>
                <w:lang w:bidi="tr-TR"/>
              </w:rPr>
              <w:t xml:space="preserve"> talebinin yapılmasına.</w:t>
            </w:r>
            <w:r w:rsidRPr="009D34E4">
              <w:t xml:space="preserve"> Gereği için kararın İmar ve Şehircilik Müdürlüğüne tevdiine. </w:t>
            </w:r>
            <w:r w:rsidRPr="009D34E4">
              <w:rPr>
                <w:color w:val="000000"/>
                <w:lang w:bidi="tr-TR"/>
              </w:rPr>
              <w:t xml:space="preserve">Katılanlardan; </w:t>
            </w:r>
            <w:proofErr w:type="gramStart"/>
            <w:r w:rsidRPr="009D34E4">
              <w:rPr>
                <w:color w:val="000000"/>
                <w:lang w:bidi="tr-TR"/>
              </w:rPr>
              <w:t>Adem</w:t>
            </w:r>
            <w:proofErr w:type="gramEnd"/>
            <w:r w:rsidRPr="009D34E4">
              <w:rPr>
                <w:color w:val="000000"/>
                <w:lang w:bidi="tr-TR"/>
              </w:rPr>
              <w:t xml:space="preserve"> YURDAGÜL </w:t>
            </w:r>
            <w:proofErr w:type="spellStart"/>
            <w:r w:rsidRPr="009D34E4">
              <w:rPr>
                <w:color w:val="000000"/>
                <w:lang w:bidi="tr-TR"/>
              </w:rPr>
              <w:t>red</w:t>
            </w:r>
            <w:proofErr w:type="spellEnd"/>
            <w:r w:rsidRPr="009D34E4">
              <w:rPr>
                <w:color w:val="000000"/>
                <w:lang w:bidi="tr-TR"/>
              </w:rPr>
              <w:t xml:space="preserve">, Berivan </w:t>
            </w:r>
            <w:proofErr w:type="spellStart"/>
            <w:r w:rsidRPr="009D34E4">
              <w:rPr>
                <w:color w:val="000000"/>
                <w:lang w:bidi="tr-TR"/>
              </w:rPr>
              <w:t>Pülat</w:t>
            </w:r>
            <w:proofErr w:type="spellEnd"/>
            <w:r w:rsidRPr="009D34E4">
              <w:rPr>
                <w:color w:val="000000"/>
                <w:lang w:bidi="tr-TR"/>
              </w:rPr>
              <w:t xml:space="preserve"> ÇAĞLAYAN </w:t>
            </w:r>
            <w:proofErr w:type="spellStart"/>
            <w:r w:rsidRPr="009D34E4">
              <w:rPr>
                <w:color w:val="000000"/>
                <w:lang w:bidi="tr-TR"/>
              </w:rPr>
              <w:t>red</w:t>
            </w:r>
            <w:proofErr w:type="spellEnd"/>
            <w:r w:rsidRPr="009D34E4">
              <w:rPr>
                <w:color w:val="000000"/>
                <w:lang w:bidi="tr-TR"/>
              </w:rPr>
              <w:t xml:space="preserve">, Cemil KOMİ </w:t>
            </w:r>
            <w:proofErr w:type="spellStart"/>
            <w:r w:rsidRPr="009D34E4">
              <w:rPr>
                <w:color w:val="000000"/>
                <w:lang w:bidi="tr-TR"/>
              </w:rPr>
              <w:t>red</w:t>
            </w:r>
            <w:proofErr w:type="spellEnd"/>
            <w:r w:rsidRPr="009D34E4">
              <w:rPr>
                <w:color w:val="000000"/>
                <w:lang w:bidi="tr-TR"/>
              </w:rPr>
              <w:t xml:space="preserve">, Handan KARAKOYUN </w:t>
            </w:r>
            <w:proofErr w:type="spellStart"/>
            <w:r w:rsidRPr="009D34E4">
              <w:rPr>
                <w:color w:val="000000"/>
                <w:lang w:bidi="tr-TR"/>
              </w:rPr>
              <w:t>red</w:t>
            </w:r>
            <w:proofErr w:type="spellEnd"/>
            <w:r w:rsidRPr="009D34E4">
              <w:rPr>
                <w:color w:val="000000"/>
                <w:lang w:bidi="tr-TR"/>
              </w:rPr>
              <w:t xml:space="preserve">, İzzet KURT </w:t>
            </w:r>
            <w:proofErr w:type="spellStart"/>
            <w:r w:rsidRPr="009D34E4">
              <w:rPr>
                <w:color w:val="000000"/>
                <w:lang w:bidi="tr-TR"/>
              </w:rPr>
              <w:t>red</w:t>
            </w:r>
            <w:proofErr w:type="spellEnd"/>
            <w:r w:rsidRPr="009D34E4">
              <w:rPr>
                <w:color w:val="000000"/>
                <w:lang w:bidi="tr-TR"/>
              </w:rPr>
              <w:t xml:space="preserve">, Esma IŞIK </w:t>
            </w:r>
            <w:proofErr w:type="spellStart"/>
            <w:r w:rsidRPr="009D34E4">
              <w:rPr>
                <w:color w:val="000000"/>
                <w:lang w:bidi="tr-TR"/>
              </w:rPr>
              <w:t>red</w:t>
            </w:r>
            <w:proofErr w:type="spellEnd"/>
            <w:r w:rsidRPr="009D34E4">
              <w:rPr>
                <w:color w:val="000000"/>
                <w:lang w:bidi="tr-TR"/>
              </w:rPr>
              <w:t xml:space="preserve">, </w:t>
            </w:r>
            <w:proofErr w:type="spellStart"/>
            <w:r w:rsidRPr="009D34E4">
              <w:rPr>
                <w:color w:val="000000"/>
                <w:lang w:bidi="tr-TR"/>
              </w:rPr>
              <w:t>Bişar</w:t>
            </w:r>
            <w:proofErr w:type="spellEnd"/>
            <w:r w:rsidRPr="009D34E4">
              <w:rPr>
                <w:color w:val="000000"/>
                <w:lang w:bidi="tr-TR"/>
              </w:rPr>
              <w:t xml:space="preserve"> ABUKAN </w:t>
            </w:r>
            <w:proofErr w:type="spellStart"/>
            <w:r w:rsidRPr="009D34E4">
              <w:rPr>
                <w:color w:val="000000"/>
                <w:lang w:bidi="tr-TR"/>
              </w:rPr>
              <w:t>red</w:t>
            </w:r>
            <w:proofErr w:type="spellEnd"/>
            <w:r w:rsidRPr="009D34E4">
              <w:rPr>
                <w:color w:val="000000"/>
                <w:lang w:bidi="tr-TR"/>
              </w:rPr>
              <w:t xml:space="preserve">, Mehtap DİNCER </w:t>
            </w:r>
            <w:proofErr w:type="spellStart"/>
            <w:r w:rsidRPr="009D34E4">
              <w:rPr>
                <w:color w:val="000000"/>
                <w:lang w:bidi="tr-TR"/>
              </w:rPr>
              <w:t>red</w:t>
            </w:r>
            <w:proofErr w:type="spellEnd"/>
            <w:r w:rsidRPr="009D34E4">
              <w:rPr>
                <w:color w:val="000000"/>
                <w:lang w:bidi="tr-TR"/>
              </w:rPr>
              <w:t xml:space="preserve">, Mehmet Emin YAVUZ </w:t>
            </w:r>
            <w:proofErr w:type="spellStart"/>
            <w:r w:rsidRPr="009D34E4">
              <w:rPr>
                <w:color w:val="000000"/>
                <w:lang w:bidi="tr-TR"/>
              </w:rPr>
              <w:t>red</w:t>
            </w:r>
            <w:proofErr w:type="spellEnd"/>
            <w:r w:rsidRPr="009D34E4">
              <w:rPr>
                <w:color w:val="000000"/>
                <w:lang w:bidi="tr-TR"/>
              </w:rPr>
              <w:t xml:space="preserve">, Rabia BAŞAK </w:t>
            </w:r>
            <w:proofErr w:type="spellStart"/>
            <w:r w:rsidRPr="009D34E4">
              <w:rPr>
                <w:color w:val="000000"/>
                <w:lang w:bidi="tr-TR"/>
              </w:rPr>
              <w:t>red</w:t>
            </w:r>
            <w:proofErr w:type="spellEnd"/>
            <w:r w:rsidRPr="009D34E4">
              <w:rPr>
                <w:color w:val="000000"/>
                <w:lang w:bidi="tr-TR"/>
              </w:rPr>
              <w:t xml:space="preserve">, Sakine ÖKLÜ </w:t>
            </w:r>
            <w:proofErr w:type="spellStart"/>
            <w:r w:rsidRPr="009D34E4">
              <w:rPr>
                <w:color w:val="000000"/>
                <w:lang w:bidi="tr-TR"/>
              </w:rPr>
              <w:t>red</w:t>
            </w:r>
            <w:proofErr w:type="spellEnd"/>
            <w:r w:rsidRPr="009D34E4">
              <w:rPr>
                <w:color w:val="000000"/>
                <w:lang w:bidi="tr-TR"/>
              </w:rPr>
              <w:t xml:space="preserve">, Selim BAYRAM </w:t>
            </w:r>
            <w:proofErr w:type="spellStart"/>
            <w:r w:rsidRPr="009D34E4">
              <w:rPr>
                <w:color w:val="000000"/>
                <w:lang w:bidi="tr-TR"/>
              </w:rPr>
              <w:t>red</w:t>
            </w:r>
            <w:proofErr w:type="spellEnd"/>
            <w:r w:rsidRPr="009D34E4">
              <w:rPr>
                <w:color w:val="000000"/>
                <w:lang w:bidi="tr-TR"/>
              </w:rPr>
              <w:t xml:space="preserve">, Çiğdem KARABULAK </w:t>
            </w:r>
            <w:proofErr w:type="spellStart"/>
            <w:r w:rsidRPr="009D34E4">
              <w:rPr>
                <w:color w:val="000000"/>
                <w:lang w:bidi="tr-TR"/>
              </w:rPr>
              <w:t>red</w:t>
            </w:r>
            <w:proofErr w:type="spellEnd"/>
            <w:r w:rsidRPr="009D34E4">
              <w:rPr>
                <w:color w:val="000000"/>
                <w:lang w:bidi="tr-TR"/>
              </w:rPr>
              <w:t xml:space="preserve">, İzzet YAYLI </w:t>
            </w:r>
            <w:proofErr w:type="spellStart"/>
            <w:r w:rsidRPr="009D34E4">
              <w:rPr>
                <w:color w:val="000000"/>
                <w:lang w:bidi="tr-TR"/>
              </w:rPr>
              <w:t>red</w:t>
            </w:r>
            <w:proofErr w:type="spellEnd"/>
            <w:r w:rsidRPr="009D34E4">
              <w:rPr>
                <w:color w:val="000000"/>
                <w:lang w:bidi="tr-TR"/>
              </w:rPr>
              <w:t xml:space="preserve"> ve Elif Yiğit AKKUŞ’ un </w:t>
            </w:r>
            <w:proofErr w:type="spellStart"/>
            <w:r w:rsidRPr="009D34E4">
              <w:rPr>
                <w:color w:val="000000"/>
                <w:lang w:bidi="tr-TR"/>
              </w:rPr>
              <w:t>red</w:t>
            </w:r>
            <w:proofErr w:type="spellEnd"/>
            <w:r w:rsidRPr="009D34E4">
              <w:rPr>
                <w:color w:val="000000"/>
                <w:lang w:bidi="tr-TR"/>
              </w:rPr>
              <w:t xml:space="preserve">, </w:t>
            </w:r>
            <w:r w:rsidRPr="009D34E4">
              <w:rPr>
                <w:b/>
                <w:color w:val="000000"/>
                <w:lang w:bidi="tr-TR"/>
              </w:rPr>
              <w:t>Oyuna Karşı Oy Çokluğu ile Karar</w:t>
            </w:r>
            <w:r w:rsidRPr="009D34E4">
              <w:rPr>
                <w:color w:val="000000"/>
                <w:lang w:bidi="tr-TR"/>
              </w:rPr>
              <w:t xml:space="preserve"> verildi.</w:t>
            </w:r>
          </w:p>
          <w:p w:rsidR="00B11522" w:rsidRDefault="00B11522" w:rsidP="00B11522">
            <w:pPr>
              <w:rPr>
                <w:lang w:bidi="tr-TR"/>
              </w:rPr>
            </w:pPr>
          </w:p>
        </w:tc>
      </w:tr>
      <w:tr w:rsidR="0097612A" w:rsidRPr="00407172" w:rsidTr="0087559C">
        <w:trPr>
          <w:trHeight w:val="2093"/>
        </w:trPr>
        <w:tc>
          <w:tcPr>
            <w:tcW w:w="1418"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B11522" w:rsidP="004C2E89">
            <w:pPr>
              <w:jc w:val="center"/>
              <w:rPr>
                <w:sz w:val="22"/>
                <w:szCs w:val="22"/>
              </w:rPr>
            </w:pPr>
            <w:r>
              <w:rPr>
                <w:sz w:val="22"/>
                <w:szCs w:val="22"/>
              </w:rPr>
              <w:t>09.10</w:t>
            </w:r>
            <w:r w:rsidR="0097612A" w:rsidRPr="00407172">
              <w:rPr>
                <w:sz w:val="22"/>
                <w:szCs w:val="22"/>
              </w:rPr>
              <w:t>.2020</w:t>
            </w:r>
          </w:p>
        </w:tc>
        <w:tc>
          <w:tcPr>
            <w:tcW w:w="914" w:type="dxa"/>
          </w:tcPr>
          <w:p w:rsidR="0097612A" w:rsidRPr="00407172" w:rsidRDefault="0097612A" w:rsidP="00B2375E">
            <w:pPr>
              <w:jc w:val="center"/>
              <w:rPr>
                <w:sz w:val="22"/>
                <w:szCs w:val="22"/>
              </w:rPr>
            </w:pPr>
          </w:p>
          <w:p w:rsidR="0097612A" w:rsidRPr="00407172" w:rsidRDefault="0097612A" w:rsidP="00B2375E">
            <w:pPr>
              <w:jc w:val="center"/>
              <w:rPr>
                <w:sz w:val="22"/>
                <w:szCs w:val="22"/>
              </w:rPr>
            </w:pPr>
          </w:p>
          <w:p w:rsidR="0097612A" w:rsidRPr="00407172" w:rsidRDefault="00B11522" w:rsidP="00B2375E">
            <w:pPr>
              <w:jc w:val="center"/>
              <w:rPr>
                <w:sz w:val="22"/>
                <w:szCs w:val="22"/>
              </w:rPr>
            </w:pPr>
            <w:r>
              <w:rPr>
                <w:sz w:val="22"/>
                <w:szCs w:val="22"/>
              </w:rPr>
              <w:t>247</w:t>
            </w:r>
          </w:p>
        </w:tc>
        <w:tc>
          <w:tcPr>
            <w:tcW w:w="2772" w:type="dxa"/>
          </w:tcPr>
          <w:p w:rsidR="0097612A" w:rsidRPr="00407172" w:rsidRDefault="00B11522" w:rsidP="00B11522">
            <w:pPr>
              <w:rPr>
                <w:sz w:val="22"/>
                <w:szCs w:val="22"/>
              </w:rPr>
            </w:pPr>
            <w:r w:rsidRPr="00BB2914">
              <w:rPr>
                <w:lang w:bidi="tr-TR"/>
              </w:rPr>
              <w:t xml:space="preserve">Plan ve Bütçe Komisyonunun hazırlamış olduğu raporun görüşülmesi </w:t>
            </w:r>
            <w:proofErr w:type="spellStart"/>
            <w:r w:rsidRPr="00BB2914">
              <w:rPr>
                <w:lang w:bidi="tr-TR"/>
              </w:rPr>
              <w:t>Hk</w:t>
            </w:r>
            <w:proofErr w:type="spellEnd"/>
          </w:p>
        </w:tc>
        <w:tc>
          <w:tcPr>
            <w:tcW w:w="4819" w:type="dxa"/>
          </w:tcPr>
          <w:p w:rsidR="00B11522" w:rsidRPr="00BB2914" w:rsidRDefault="00B11522" w:rsidP="00B11522">
            <w:r w:rsidRPr="00BB2914">
              <w:rPr>
                <w:lang w:bidi="tr-TR"/>
              </w:rPr>
              <w:t xml:space="preserve">Plan ve Bütçe Komisyonunun </w:t>
            </w:r>
            <w:r w:rsidRPr="00BB2914">
              <w:t xml:space="preserve">hazırlamış olduğu komisyon raporu ile ilgili olarak yapılan görüşmeler neticesinde; </w:t>
            </w:r>
            <w:r w:rsidRPr="00BB2914">
              <w:rPr>
                <w:lang w:bidi="tr-TR"/>
              </w:rPr>
              <w:t>Yukarıda belirtilen raporun kabulüne, Gereği için Kararın Mali Hizmetler Müdürlüğüne tevdiine</w:t>
            </w:r>
            <w:r w:rsidRPr="00BB2914">
              <w:t xml:space="preserve"> </w:t>
            </w:r>
            <w:r w:rsidRPr="00BB2914">
              <w:rPr>
                <w:b/>
              </w:rPr>
              <w:t>Oy Birliği ile Karar</w:t>
            </w:r>
            <w:r w:rsidRPr="00BB2914">
              <w:t xml:space="preserve"> </w:t>
            </w:r>
            <w:r w:rsidRPr="00BB2914">
              <w:rPr>
                <w:lang w:bidi="tr-TR"/>
              </w:rPr>
              <w:t>verildi.</w:t>
            </w:r>
          </w:p>
          <w:p w:rsidR="00B11522" w:rsidRPr="00BB2914" w:rsidRDefault="00B11522" w:rsidP="00B11522"/>
          <w:p w:rsidR="0097612A" w:rsidRPr="00407172" w:rsidRDefault="0097612A" w:rsidP="00B11522">
            <w:pPr>
              <w:rPr>
                <w:sz w:val="22"/>
                <w:szCs w:val="22"/>
              </w:rPr>
            </w:pPr>
          </w:p>
        </w:tc>
      </w:tr>
      <w:tr w:rsidR="0097612A" w:rsidRPr="00407172" w:rsidTr="0087559C">
        <w:trPr>
          <w:trHeight w:val="1854"/>
        </w:trPr>
        <w:tc>
          <w:tcPr>
            <w:tcW w:w="1418" w:type="dxa"/>
          </w:tcPr>
          <w:p w:rsidR="0097612A" w:rsidRPr="00407172" w:rsidRDefault="0097612A" w:rsidP="004C2E89">
            <w:pPr>
              <w:jc w:val="center"/>
              <w:rPr>
                <w:sz w:val="22"/>
                <w:szCs w:val="22"/>
              </w:rPr>
            </w:pPr>
          </w:p>
          <w:p w:rsidR="0097612A" w:rsidRPr="00407172" w:rsidRDefault="0097612A" w:rsidP="004C2E89">
            <w:pPr>
              <w:jc w:val="center"/>
              <w:rPr>
                <w:sz w:val="22"/>
                <w:szCs w:val="22"/>
              </w:rPr>
            </w:pPr>
          </w:p>
          <w:p w:rsidR="0097612A" w:rsidRPr="00407172" w:rsidRDefault="007F519E" w:rsidP="004C2E89">
            <w:pPr>
              <w:jc w:val="center"/>
              <w:rPr>
                <w:sz w:val="22"/>
                <w:szCs w:val="22"/>
              </w:rPr>
            </w:pPr>
            <w:r>
              <w:rPr>
                <w:sz w:val="22"/>
                <w:szCs w:val="22"/>
              </w:rPr>
              <w:t>09.10</w:t>
            </w:r>
            <w:r w:rsidRPr="00407172">
              <w:rPr>
                <w:sz w:val="22"/>
                <w:szCs w:val="22"/>
              </w:rPr>
              <w:t>.2020</w:t>
            </w:r>
          </w:p>
        </w:tc>
        <w:tc>
          <w:tcPr>
            <w:tcW w:w="914" w:type="dxa"/>
          </w:tcPr>
          <w:p w:rsidR="0097612A" w:rsidRPr="00407172" w:rsidRDefault="0097612A" w:rsidP="00B2375E">
            <w:pPr>
              <w:jc w:val="center"/>
              <w:rPr>
                <w:sz w:val="22"/>
                <w:szCs w:val="22"/>
              </w:rPr>
            </w:pPr>
          </w:p>
          <w:p w:rsidR="0097612A" w:rsidRPr="00407172" w:rsidRDefault="0097612A" w:rsidP="00B2375E">
            <w:pPr>
              <w:jc w:val="center"/>
              <w:rPr>
                <w:sz w:val="22"/>
                <w:szCs w:val="22"/>
              </w:rPr>
            </w:pPr>
          </w:p>
          <w:p w:rsidR="0097612A" w:rsidRPr="00407172" w:rsidRDefault="0097612A" w:rsidP="007F519E">
            <w:pPr>
              <w:jc w:val="center"/>
              <w:rPr>
                <w:sz w:val="22"/>
                <w:szCs w:val="22"/>
              </w:rPr>
            </w:pPr>
            <w:r w:rsidRPr="00407172">
              <w:rPr>
                <w:sz w:val="22"/>
                <w:szCs w:val="22"/>
              </w:rPr>
              <w:t>2</w:t>
            </w:r>
            <w:r w:rsidR="007F519E">
              <w:rPr>
                <w:sz w:val="22"/>
                <w:szCs w:val="22"/>
              </w:rPr>
              <w:t>48</w:t>
            </w:r>
          </w:p>
        </w:tc>
        <w:tc>
          <w:tcPr>
            <w:tcW w:w="2772" w:type="dxa"/>
          </w:tcPr>
          <w:p w:rsidR="0097612A" w:rsidRDefault="00B11522" w:rsidP="007F519E">
            <w:r>
              <w:t xml:space="preserve">Tarife </w:t>
            </w:r>
            <w:r w:rsidRPr="00FE3FE8">
              <w:t xml:space="preserve">Komisyonunun hazırlamış olduğu raporun görüşülmesi </w:t>
            </w:r>
            <w:proofErr w:type="spellStart"/>
            <w:r w:rsidRPr="00FE3FE8">
              <w:t>Hk</w:t>
            </w:r>
            <w:proofErr w:type="spellEnd"/>
            <w:r w:rsidRPr="00FE3FE8">
              <w:t>.</w:t>
            </w:r>
            <w:r w:rsidR="001C41BD">
              <w:t xml:space="preserve">  </w:t>
            </w:r>
          </w:p>
          <w:p w:rsidR="001C41BD" w:rsidRDefault="001C41BD" w:rsidP="007F519E">
            <w:r>
              <w:t xml:space="preserve"> </w:t>
            </w:r>
          </w:p>
          <w:p w:rsidR="001C41BD" w:rsidRDefault="001C41BD" w:rsidP="007F519E"/>
          <w:p w:rsidR="001C41BD" w:rsidRPr="00407172" w:rsidRDefault="001C41BD" w:rsidP="007F519E">
            <w:pPr>
              <w:rPr>
                <w:sz w:val="22"/>
                <w:szCs w:val="22"/>
              </w:rPr>
            </w:pPr>
            <w:r>
              <w:t xml:space="preserve"> </w:t>
            </w:r>
          </w:p>
        </w:tc>
        <w:tc>
          <w:tcPr>
            <w:tcW w:w="4819" w:type="dxa"/>
          </w:tcPr>
          <w:p w:rsidR="007F519E" w:rsidRPr="00012C75" w:rsidRDefault="007F519E" w:rsidP="007F519E">
            <w:pPr>
              <w:rPr>
                <w:lang w:bidi="tr-TR"/>
              </w:rPr>
            </w:pPr>
            <w:r w:rsidRPr="00012C75">
              <w:t xml:space="preserve">Tarife Komisyonunun </w:t>
            </w:r>
            <w:r w:rsidRPr="00BB2914">
              <w:t>hazırlamış olduğu komisyon raporu ile ilgili olarak yapılan görüşmeler neticesinde;</w:t>
            </w:r>
            <w:r>
              <w:t xml:space="preserve"> </w:t>
            </w:r>
            <w:r w:rsidRPr="00012C75">
              <w:t xml:space="preserve">Yukarıda belirtilen raporun kabulüne. Gereği için Kararın Mali Hizmetler Müdürlüğüne tevdiine </w:t>
            </w:r>
            <w:r w:rsidRPr="00012C75">
              <w:rPr>
                <w:b/>
              </w:rPr>
              <w:t>Oy Birliği ile Karar</w:t>
            </w:r>
            <w:r w:rsidRPr="00012C75">
              <w:t xml:space="preserve"> verildi.</w:t>
            </w:r>
          </w:p>
          <w:p w:rsidR="007F519E" w:rsidRDefault="007F519E" w:rsidP="007F519E"/>
          <w:p w:rsidR="0097612A" w:rsidRPr="00407172" w:rsidRDefault="0097612A" w:rsidP="007F519E">
            <w:pPr>
              <w:rPr>
                <w:sz w:val="22"/>
                <w:szCs w:val="22"/>
                <w:lang w:bidi="tr-TR"/>
              </w:rPr>
            </w:pPr>
          </w:p>
        </w:tc>
      </w:tr>
      <w:tr w:rsidR="0097612A" w:rsidRPr="00407172" w:rsidTr="0087559C">
        <w:trPr>
          <w:trHeight w:val="294"/>
        </w:trPr>
        <w:tc>
          <w:tcPr>
            <w:tcW w:w="1418" w:type="dxa"/>
          </w:tcPr>
          <w:p w:rsidR="0097612A" w:rsidRPr="00407172" w:rsidRDefault="0097612A" w:rsidP="0097612A">
            <w:pPr>
              <w:rPr>
                <w:sz w:val="22"/>
                <w:szCs w:val="22"/>
              </w:rPr>
            </w:pPr>
          </w:p>
          <w:p w:rsidR="0097612A" w:rsidRPr="00407172" w:rsidRDefault="0097612A" w:rsidP="00731443">
            <w:pPr>
              <w:jc w:val="center"/>
              <w:rPr>
                <w:sz w:val="22"/>
                <w:szCs w:val="22"/>
              </w:rPr>
            </w:pPr>
          </w:p>
          <w:p w:rsidR="0097612A" w:rsidRPr="00407172" w:rsidRDefault="007F519E" w:rsidP="00731443">
            <w:pPr>
              <w:jc w:val="center"/>
              <w:rPr>
                <w:sz w:val="22"/>
                <w:szCs w:val="22"/>
              </w:rPr>
            </w:pPr>
            <w:r>
              <w:rPr>
                <w:sz w:val="22"/>
                <w:szCs w:val="22"/>
              </w:rPr>
              <w:t>09.10</w:t>
            </w:r>
            <w:r w:rsidRPr="00407172">
              <w:rPr>
                <w:sz w:val="22"/>
                <w:szCs w:val="22"/>
              </w:rPr>
              <w:t>.2020</w:t>
            </w:r>
          </w:p>
        </w:tc>
        <w:tc>
          <w:tcPr>
            <w:tcW w:w="914" w:type="dxa"/>
          </w:tcPr>
          <w:p w:rsidR="0097612A" w:rsidRPr="00407172" w:rsidRDefault="0097612A" w:rsidP="00731443">
            <w:pPr>
              <w:jc w:val="center"/>
              <w:rPr>
                <w:sz w:val="22"/>
                <w:szCs w:val="22"/>
              </w:rPr>
            </w:pPr>
          </w:p>
          <w:p w:rsidR="0097612A" w:rsidRPr="00407172" w:rsidRDefault="0097612A" w:rsidP="00731443">
            <w:pPr>
              <w:jc w:val="center"/>
              <w:rPr>
                <w:sz w:val="22"/>
                <w:szCs w:val="22"/>
              </w:rPr>
            </w:pPr>
          </w:p>
          <w:p w:rsidR="0097612A" w:rsidRPr="00407172" w:rsidRDefault="0097612A" w:rsidP="007F519E">
            <w:pPr>
              <w:jc w:val="center"/>
              <w:rPr>
                <w:sz w:val="22"/>
                <w:szCs w:val="22"/>
              </w:rPr>
            </w:pPr>
            <w:r w:rsidRPr="00407172">
              <w:rPr>
                <w:sz w:val="22"/>
                <w:szCs w:val="22"/>
              </w:rPr>
              <w:t>2</w:t>
            </w:r>
            <w:r w:rsidR="007F519E">
              <w:rPr>
                <w:sz w:val="22"/>
                <w:szCs w:val="22"/>
              </w:rPr>
              <w:t>49</w:t>
            </w:r>
          </w:p>
        </w:tc>
        <w:tc>
          <w:tcPr>
            <w:tcW w:w="2772" w:type="dxa"/>
          </w:tcPr>
          <w:p w:rsidR="007F519E" w:rsidRDefault="007F519E" w:rsidP="00230352">
            <w:pPr>
              <w:tabs>
                <w:tab w:val="left" w:pos="708"/>
                <w:tab w:val="left" w:pos="1416"/>
                <w:tab w:val="left" w:pos="2124"/>
                <w:tab w:val="left" w:pos="2832"/>
                <w:tab w:val="left" w:pos="3540"/>
                <w:tab w:val="left" w:pos="4248"/>
                <w:tab w:val="left" w:pos="4956"/>
                <w:tab w:val="left" w:pos="5664"/>
                <w:tab w:val="left" w:pos="7230"/>
              </w:tabs>
              <w:spacing w:line="276" w:lineRule="auto"/>
              <w:rPr>
                <w:sz w:val="22"/>
                <w:szCs w:val="22"/>
              </w:rPr>
            </w:pPr>
          </w:p>
          <w:p w:rsidR="0097612A" w:rsidRPr="00407172" w:rsidRDefault="007F519E" w:rsidP="00230352">
            <w:pPr>
              <w:tabs>
                <w:tab w:val="left" w:pos="708"/>
                <w:tab w:val="left" w:pos="1416"/>
                <w:tab w:val="left" w:pos="2124"/>
                <w:tab w:val="left" w:pos="2832"/>
                <w:tab w:val="left" w:pos="3540"/>
                <w:tab w:val="left" w:pos="4248"/>
                <w:tab w:val="left" w:pos="4956"/>
                <w:tab w:val="left" w:pos="5664"/>
                <w:tab w:val="left" w:pos="7230"/>
              </w:tabs>
              <w:spacing w:line="276" w:lineRule="auto"/>
              <w:rPr>
                <w:sz w:val="22"/>
                <w:szCs w:val="22"/>
              </w:rPr>
            </w:pPr>
            <w:r>
              <w:rPr>
                <w:sz w:val="22"/>
                <w:szCs w:val="22"/>
              </w:rPr>
              <w:lastRenderedPageBreak/>
              <w:t>Eylül</w:t>
            </w:r>
            <w:r w:rsidR="00407172" w:rsidRPr="00407172">
              <w:rPr>
                <w:sz w:val="22"/>
                <w:szCs w:val="22"/>
              </w:rPr>
              <w:t xml:space="preserve"> </w:t>
            </w:r>
            <w:r w:rsidR="0097612A" w:rsidRPr="00407172">
              <w:rPr>
                <w:sz w:val="22"/>
                <w:szCs w:val="22"/>
              </w:rPr>
              <w:t>Ayı Meclis Karar özetlerinin okunması hakkında.</w:t>
            </w:r>
          </w:p>
        </w:tc>
        <w:tc>
          <w:tcPr>
            <w:tcW w:w="4819" w:type="dxa"/>
          </w:tcPr>
          <w:p w:rsidR="007F519E" w:rsidRDefault="007F519E" w:rsidP="00C86101">
            <w:pPr>
              <w:tabs>
                <w:tab w:val="left" w:pos="708"/>
                <w:tab w:val="left" w:pos="1416"/>
                <w:tab w:val="left" w:pos="2124"/>
                <w:tab w:val="left" w:pos="2832"/>
                <w:tab w:val="left" w:pos="3540"/>
                <w:tab w:val="left" w:pos="4248"/>
                <w:tab w:val="left" w:pos="4956"/>
                <w:tab w:val="left" w:pos="5664"/>
                <w:tab w:val="left" w:pos="7230"/>
              </w:tabs>
              <w:spacing w:line="276" w:lineRule="auto"/>
              <w:jc w:val="both"/>
              <w:rPr>
                <w:sz w:val="22"/>
                <w:szCs w:val="22"/>
              </w:rPr>
            </w:pPr>
          </w:p>
          <w:p w:rsidR="0097612A" w:rsidRPr="00407172" w:rsidRDefault="00407172" w:rsidP="00C86101">
            <w:pPr>
              <w:tabs>
                <w:tab w:val="left" w:pos="708"/>
                <w:tab w:val="left" w:pos="1416"/>
                <w:tab w:val="left" w:pos="2124"/>
                <w:tab w:val="left" w:pos="2832"/>
                <w:tab w:val="left" w:pos="3540"/>
                <w:tab w:val="left" w:pos="4248"/>
                <w:tab w:val="left" w:pos="4956"/>
                <w:tab w:val="left" w:pos="5664"/>
                <w:tab w:val="left" w:pos="7230"/>
              </w:tabs>
              <w:spacing w:line="276" w:lineRule="auto"/>
              <w:jc w:val="both"/>
              <w:rPr>
                <w:sz w:val="22"/>
                <w:szCs w:val="22"/>
              </w:rPr>
            </w:pPr>
            <w:r w:rsidRPr="00407172">
              <w:rPr>
                <w:sz w:val="22"/>
                <w:szCs w:val="22"/>
              </w:rPr>
              <w:lastRenderedPageBreak/>
              <w:t>Ağustos</w:t>
            </w:r>
            <w:r w:rsidR="0097612A" w:rsidRPr="00407172">
              <w:rPr>
                <w:sz w:val="22"/>
                <w:szCs w:val="22"/>
              </w:rPr>
              <w:t xml:space="preserve"> Ayı Meclis Karar özetlerinin okunması ile ilgili olarak yapılan görüşmeler neticesinde; </w:t>
            </w:r>
            <w:r w:rsidRPr="00407172">
              <w:rPr>
                <w:sz w:val="22"/>
                <w:szCs w:val="22"/>
              </w:rPr>
              <w:t xml:space="preserve">Ağustos </w:t>
            </w:r>
            <w:r w:rsidR="0097612A" w:rsidRPr="00407172">
              <w:rPr>
                <w:sz w:val="22"/>
                <w:szCs w:val="22"/>
              </w:rPr>
              <w:t xml:space="preserve">Ayı Meclis Karar özetlerinin kabulüne </w:t>
            </w:r>
            <w:r w:rsidR="0097612A" w:rsidRPr="00407172">
              <w:rPr>
                <w:b/>
                <w:sz w:val="22"/>
                <w:szCs w:val="22"/>
              </w:rPr>
              <w:t>Oy Birliği ile Karar</w:t>
            </w:r>
            <w:r w:rsidR="0097612A" w:rsidRPr="00407172">
              <w:rPr>
                <w:sz w:val="22"/>
                <w:szCs w:val="22"/>
              </w:rPr>
              <w:t xml:space="preserve"> verildi.</w:t>
            </w:r>
          </w:p>
        </w:tc>
      </w:tr>
      <w:tr w:rsidR="007F519E" w:rsidRPr="00407172" w:rsidTr="0087559C">
        <w:trPr>
          <w:trHeight w:val="294"/>
        </w:trPr>
        <w:tc>
          <w:tcPr>
            <w:tcW w:w="1418" w:type="dxa"/>
          </w:tcPr>
          <w:p w:rsidR="007F519E" w:rsidRPr="00407172" w:rsidRDefault="007F519E" w:rsidP="0097612A">
            <w:pPr>
              <w:rPr>
                <w:sz w:val="22"/>
                <w:szCs w:val="22"/>
              </w:rPr>
            </w:pPr>
            <w:r>
              <w:rPr>
                <w:sz w:val="22"/>
                <w:szCs w:val="22"/>
              </w:rPr>
              <w:lastRenderedPageBreak/>
              <w:t>13.10.2020</w:t>
            </w:r>
          </w:p>
        </w:tc>
        <w:tc>
          <w:tcPr>
            <w:tcW w:w="914" w:type="dxa"/>
          </w:tcPr>
          <w:p w:rsidR="007F519E" w:rsidRDefault="007F519E" w:rsidP="00731443">
            <w:pPr>
              <w:jc w:val="center"/>
              <w:rPr>
                <w:sz w:val="22"/>
                <w:szCs w:val="22"/>
              </w:rPr>
            </w:pPr>
          </w:p>
          <w:p w:rsidR="007F519E" w:rsidRDefault="007F519E" w:rsidP="00731443">
            <w:pPr>
              <w:jc w:val="center"/>
              <w:rPr>
                <w:sz w:val="22"/>
                <w:szCs w:val="22"/>
              </w:rPr>
            </w:pPr>
            <w:r>
              <w:rPr>
                <w:sz w:val="22"/>
                <w:szCs w:val="22"/>
              </w:rPr>
              <w:t>250</w:t>
            </w:r>
          </w:p>
          <w:p w:rsidR="007F519E" w:rsidRPr="00407172" w:rsidRDefault="007F519E" w:rsidP="00731443">
            <w:pPr>
              <w:jc w:val="center"/>
              <w:rPr>
                <w:sz w:val="22"/>
                <w:szCs w:val="22"/>
              </w:rPr>
            </w:pPr>
          </w:p>
        </w:tc>
        <w:tc>
          <w:tcPr>
            <w:tcW w:w="2772" w:type="dxa"/>
          </w:tcPr>
          <w:p w:rsidR="007F519E" w:rsidRDefault="007F519E" w:rsidP="007F519E">
            <w:pPr>
              <w:jc w:val="both"/>
              <w:rPr>
                <w:sz w:val="22"/>
                <w:szCs w:val="22"/>
              </w:rPr>
            </w:pPr>
            <w:r>
              <w:t>2021</w:t>
            </w:r>
            <w:r w:rsidRPr="00FC18C8">
              <w:t xml:space="preserve"> Mali Yılı Bütçesinin Görüşülmesi </w:t>
            </w:r>
            <w:proofErr w:type="spellStart"/>
            <w:r w:rsidRPr="00FC18C8">
              <w:t>Hk</w:t>
            </w:r>
            <w:proofErr w:type="spellEnd"/>
            <w:r w:rsidRPr="00FC18C8">
              <w:t>.</w:t>
            </w:r>
          </w:p>
        </w:tc>
        <w:tc>
          <w:tcPr>
            <w:tcW w:w="4819" w:type="dxa"/>
          </w:tcPr>
          <w:p w:rsidR="007F519E" w:rsidRPr="007A3C6A" w:rsidRDefault="007F519E" w:rsidP="007F519E">
            <w:pPr>
              <w:jc w:val="both"/>
            </w:pPr>
            <w:r w:rsidRPr="00FC18C8">
              <w:t xml:space="preserve">Belediye Encümeninin Belediye Meclisine sunduğu bütçe taslağının Gelir bütçesi. Madde Madde, Bölüm </w:t>
            </w:r>
            <w:proofErr w:type="spellStart"/>
            <w:r w:rsidRPr="00FC18C8">
              <w:t>Bölüm</w:t>
            </w:r>
            <w:proofErr w:type="spellEnd"/>
            <w:r w:rsidRPr="00FC18C8">
              <w:t xml:space="preserve"> görüşülerek Gelir Bütçesinin, </w:t>
            </w:r>
            <w:r w:rsidRPr="00DA47E5">
              <w:rPr>
                <w:b/>
              </w:rPr>
              <w:t>91.350.000,00 TL</w:t>
            </w:r>
            <w:r w:rsidRPr="00FC18C8">
              <w:t xml:space="preserve"> olarak Kabulüne</w:t>
            </w:r>
            <w:r>
              <w:t xml:space="preserve"> Oy B</w:t>
            </w:r>
            <w:r w:rsidRPr="00FC18C8">
              <w:t xml:space="preserve">irliği </w:t>
            </w:r>
            <w:proofErr w:type="gramStart"/>
            <w:r w:rsidRPr="00FC18C8">
              <w:t>ile,</w:t>
            </w:r>
            <w:proofErr w:type="gramEnd"/>
            <w:r w:rsidRPr="00FC18C8">
              <w:t xml:space="preserve"> Gider Bütçesinin de Madde Madde, Bölüm </w:t>
            </w:r>
            <w:proofErr w:type="spellStart"/>
            <w:r w:rsidRPr="00FC18C8">
              <w:t>Bölüm</w:t>
            </w:r>
            <w:proofErr w:type="spellEnd"/>
            <w:r w:rsidRPr="00FC18C8">
              <w:t xml:space="preserve"> görüşülerek Gelir bütçesine denk olarak </w:t>
            </w:r>
            <w:r w:rsidRPr="00DA47E5">
              <w:rPr>
                <w:b/>
              </w:rPr>
              <w:t>91.350.000,00 TL</w:t>
            </w:r>
            <w:r w:rsidRPr="00FC18C8">
              <w:t xml:space="preserve"> ol</w:t>
            </w:r>
            <w:r>
              <w:t xml:space="preserve">arak kabulüne Oy Birliği ile. </w:t>
            </w:r>
            <w:bookmarkStart w:id="0" w:name="_GoBack"/>
            <w:bookmarkEnd w:id="0"/>
            <w:r>
              <w:t>2021</w:t>
            </w:r>
            <w:r w:rsidRPr="00FC18C8">
              <w:t xml:space="preserve"> Mali yılı Bütçesine bağlı olarak hazırlanan Gelir ve diğer tarifelerin hazırlandığı şekilde kabulüne</w:t>
            </w:r>
            <w:r>
              <w:t>.</w:t>
            </w:r>
            <w:r w:rsidRPr="00FC18C8">
              <w:t xml:space="preserve"> 5393 Sayılı Belediye Kanununun</w:t>
            </w:r>
            <w:r>
              <w:t xml:space="preserve"> 61.-</w:t>
            </w:r>
            <w:r w:rsidRPr="00FC18C8">
              <w:t xml:space="preserve"> 62. Maddesi gereğince oy bi</w:t>
            </w:r>
            <w:r>
              <w:t>rliği ile karar verilmiş olup, G</w:t>
            </w:r>
            <w:r w:rsidRPr="00FC18C8">
              <w:t xml:space="preserve">ereği </w:t>
            </w:r>
            <w:r>
              <w:t>için kararın</w:t>
            </w:r>
            <w:r w:rsidRPr="00FC18C8">
              <w:t xml:space="preserve"> Mali Hizmetler Müdürlüğüne</w:t>
            </w:r>
            <w:r>
              <w:t xml:space="preserve"> tevdiine</w:t>
            </w:r>
            <w:r w:rsidRPr="00FC18C8">
              <w:t xml:space="preserve"> ve Van Büyük Şehir Belediyesine gönderilmesine</w:t>
            </w:r>
            <w:r>
              <w:t xml:space="preserve"> </w:t>
            </w:r>
            <w:r w:rsidRPr="00531F20">
              <w:rPr>
                <w:b/>
              </w:rPr>
              <w:t>Oy Birliği ile Karar</w:t>
            </w:r>
            <w:r w:rsidRPr="00531F20">
              <w:t xml:space="preserve"> verildi.</w:t>
            </w:r>
          </w:p>
          <w:p w:rsidR="007F519E" w:rsidRDefault="007F519E" w:rsidP="007F519E">
            <w:pPr>
              <w:jc w:val="both"/>
              <w:rPr>
                <w:sz w:val="22"/>
                <w:szCs w:val="22"/>
              </w:rPr>
            </w:pPr>
          </w:p>
        </w:tc>
      </w:tr>
    </w:tbl>
    <w:p w:rsidR="004E6DA8" w:rsidRPr="00407172" w:rsidRDefault="004E6DA8">
      <w:pPr>
        <w:rPr>
          <w:sz w:val="22"/>
          <w:szCs w:val="22"/>
        </w:rPr>
      </w:pPr>
    </w:p>
    <w:sectPr w:rsidR="004E6DA8" w:rsidRPr="00407172"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695" w:rsidRDefault="00514695" w:rsidP="0088421A">
      <w:r>
        <w:separator/>
      </w:r>
    </w:p>
  </w:endnote>
  <w:endnote w:type="continuationSeparator" w:id="0">
    <w:p w:rsidR="00514695" w:rsidRDefault="00514695" w:rsidP="0088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695" w:rsidRDefault="00514695" w:rsidP="0088421A">
      <w:r>
        <w:separator/>
      </w:r>
    </w:p>
  </w:footnote>
  <w:footnote w:type="continuationSeparator" w:id="0">
    <w:p w:rsidR="00514695" w:rsidRDefault="00514695" w:rsidP="00884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21A" w:rsidRPr="009A0B20" w:rsidRDefault="00C85247"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14:anchorId="2CF35AB6" wp14:editId="0EEBD3FC">
          <wp:simplePos x="0" y="0"/>
          <wp:positionH relativeFrom="column">
            <wp:posOffset>4917440</wp:posOffset>
          </wp:positionH>
          <wp:positionV relativeFrom="paragraph">
            <wp:posOffset>-170815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14:sizeRelH relativeFrom="page">
            <wp14:pctWidth>0</wp14:pctWidth>
          </wp14:sizeRelH>
          <wp14:sizeRelV relativeFrom="page">
            <wp14:pctHeight>0</wp14:pctHeight>
          </wp14:sizeRelV>
        </wp:anchor>
      </w:drawing>
    </w:r>
    <w:r>
      <w:rPr>
        <w:b/>
        <w:noProof/>
        <w:sz w:val="20"/>
        <w:szCs w:val="22"/>
      </w:rPr>
      <w:drawing>
        <wp:anchor distT="0" distB="0" distL="114300" distR="114300" simplePos="0" relativeHeight="251661312" behindDoc="0" locked="0" layoutInCell="1" allowOverlap="0" wp14:anchorId="188487E3" wp14:editId="2F5DDB4B">
          <wp:simplePos x="0" y="0"/>
          <wp:positionH relativeFrom="column">
            <wp:posOffset>153035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14:sizeRelH relativeFrom="page">
            <wp14:pctWidth>0</wp14:pctWidth>
          </wp14:sizeRelH>
          <wp14:sizeRelV relativeFrom="page">
            <wp14:pctHeight>0</wp14:pctHeight>
          </wp14:sizeRelV>
        </wp:anchor>
      </w:drawing>
    </w:r>
    <w:r w:rsidR="0088421A" w:rsidRPr="009A0B20">
      <w:rPr>
        <w:b/>
        <w:noProof/>
        <w:sz w:val="22"/>
        <w:szCs w:val="22"/>
      </w:rPr>
      <mc:AlternateContent>
        <mc:Choice Requires="wps">
          <w:drawing>
            <wp:anchor distT="0" distB="0" distL="114300" distR="114300" simplePos="0" relativeHeight="251660288" behindDoc="0" locked="0" layoutInCell="1" allowOverlap="1" wp14:anchorId="3EB29F31" wp14:editId="6591F78F">
              <wp:simplePos x="0" y="0"/>
              <wp:positionH relativeFrom="column">
                <wp:posOffset>-3810</wp:posOffset>
              </wp:positionH>
              <wp:positionV relativeFrom="paragraph">
                <wp:posOffset>-173355</wp:posOffset>
              </wp:positionV>
              <wp:extent cx="1033145" cy="963295"/>
              <wp:effectExtent l="6350" t="5715" r="8255" b="12065"/>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963295"/>
                      </a:xfrm>
                      <a:prstGeom prst="rect">
                        <a:avLst/>
                      </a:prstGeom>
                      <a:solidFill>
                        <a:srgbClr val="FFFFFF"/>
                      </a:solidFill>
                      <a:ln w="9525">
                        <a:solidFill>
                          <a:srgbClr val="FFFFFF"/>
                        </a:solidFill>
                        <a:miter lim="800000"/>
                        <a:headEnd/>
                        <a:tailEnd/>
                      </a:ln>
                    </wps:spPr>
                    <wps:txbx>
                      <w:txbxContent>
                        <w:p w:rsidR="0088421A" w:rsidRDefault="0088421A" w:rsidP="0088421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5" o:spid="_x0000_s1026" type="#_x0000_t202" style="position:absolute;left:0;text-align:left;margin-left:-.3pt;margin-top:-13.65pt;width:81.35pt;height:75.85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mc:Fallback>
      </mc:AlternateContent>
    </w:r>
    <w:r w:rsidR="0088421A" w:rsidRPr="009A0B20">
      <w:rPr>
        <w:b/>
        <w:noProof/>
        <w:sz w:val="22"/>
        <w:szCs w:val="22"/>
      </w:rPr>
      <mc:AlternateContent>
        <mc:Choice Requires="wps">
          <w:drawing>
            <wp:anchor distT="0" distB="0" distL="114300" distR="114300" simplePos="0" relativeHeight="251659264" behindDoc="0" locked="0" layoutInCell="1" allowOverlap="1" wp14:anchorId="2BD32435" wp14:editId="5E20D760">
              <wp:simplePos x="0" y="0"/>
              <wp:positionH relativeFrom="column">
                <wp:posOffset>4766310</wp:posOffset>
              </wp:positionH>
              <wp:positionV relativeFrom="paragraph">
                <wp:posOffset>-173355</wp:posOffset>
              </wp:positionV>
              <wp:extent cx="1033145" cy="963295"/>
              <wp:effectExtent l="12065" t="5715" r="12065" b="1206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963295"/>
                      </a:xfrm>
                      <a:prstGeom prst="rect">
                        <a:avLst/>
                      </a:prstGeom>
                      <a:solidFill>
                        <a:srgbClr val="FFFFFF"/>
                      </a:solidFill>
                      <a:ln w="9525">
                        <a:solidFill>
                          <a:srgbClr val="FFFFFF"/>
                        </a:solidFill>
                        <a:miter lim="800000"/>
                        <a:headEnd/>
                        <a:tailEnd/>
                      </a:ln>
                    </wps:spPr>
                    <wps:txbx>
                      <w:txbxContent>
                        <w:p w:rsidR="0088421A" w:rsidRDefault="0088421A" w:rsidP="0088421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Metin Kutusu 6" o:spid="_x0000_s1027" type="#_x0000_t202" style="position:absolute;left:0;text-align:left;margin-left:375.3pt;margin-top:-13.65pt;width:81.35pt;height:75.8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mc:Fallback>
      </mc:AlternateConten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F22CDA">
    <w:pPr>
      <w:spacing w:line="276" w:lineRule="auto"/>
      <w:jc w:val="center"/>
      <w:rPr>
        <w:b/>
        <w:sz w:val="20"/>
        <w:szCs w:val="22"/>
      </w:rPr>
    </w:pPr>
    <w:r>
      <w:rPr>
        <w:b/>
        <w:sz w:val="20"/>
        <w:szCs w:val="22"/>
      </w:rPr>
      <w:t xml:space="preserve">YAZI İŞLERİ </w:t>
    </w:r>
    <w:r w:rsidR="0087559C">
      <w:rPr>
        <w:b/>
        <w:sz w:val="20"/>
        <w:szCs w:val="22"/>
      </w:rPr>
      <w:t>EKİM</w:t>
    </w:r>
    <w:r>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r w:rsidRPr="009A0B20">
      <w:rPr>
        <w:b/>
        <w:sz w:val="22"/>
        <w:szCs w:val="22"/>
      </w:rPr>
      <w:t xml:space="preserve">                                                                                                                       </w:t>
    </w:r>
  </w:p>
  <w:p w:rsidR="0088421A" w:rsidRDefault="0088421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E4"/>
    <w:rsid w:val="00010451"/>
    <w:rsid w:val="00010876"/>
    <w:rsid w:val="0001455D"/>
    <w:rsid w:val="00027389"/>
    <w:rsid w:val="00034B78"/>
    <w:rsid w:val="00036964"/>
    <w:rsid w:val="0004271F"/>
    <w:rsid w:val="000614E0"/>
    <w:rsid w:val="000732CE"/>
    <w:rsid w:val="00077865"/>
    <w:rsid w:val="00081CBE"/>
    <w:rsid w:val="00083931"/>
    <w:rsid w:val="00094383"/>
    <w:rsid w:val="000A261E"/>
    <w:rsid w:val="000C069C"/>
    <w:rsid w:val="000C0FCD"/>
    <w:rsid w:val="000C34B8"/>
    <w:rsid w:val="000C3B6E"/>
    <w:rsid w:val="000E0C24"/>
    <w:rsid w:val="000F2FC4"/>
    <w:rsid w:val="000F502A"/>
    <w:rsid w:val="0010063B"/>
    <w:rsid w:val="00112C51"/>
    <w:rsid w:val="00123E3C"/>
    <w:rsid w:val="00125335"/>
    <w:rsid w:val="001301D4"/>
    <w:rsid w:val="00132800"/>
    <w:rsid w:val="001346F1"/>
    <w:rsid w:val="00155BF7"/>
    <w:rsid w:val="001600F0"/>
    <w:rsid w:val="001616CB"/>
    <w:rsid w:val="001639A3"/>
    <w:rsid w:val="00181558"/>
    <w:rsid w:val="001845D4"/>
    <w:rsid w:val="001A03D7"/>
    <w:rsid w:val="001A130B"/>
    <w:rsid w:val="001A3FD8"/>
    <w:rsid w:val="001A4B6F"/>
    <w:rsid w:val="001B5992"/>
    <w:rsid w:val="001C0373"/>
    <w:rsid w:val="001C126C"/>
    <w:rsid w:val="001C385F"/>
    <w:rsid w:val="001C41BD"/>
    <w:rsid w:val="001D24AC"/>
    <w:rsid w:val="001D2F6E"/>
    <w:rsid w:val="001E1AA4"/>
    <w:rsid w:val="001F4027"/>
    <w:rsid w:val="001F6226"/>
    <w:rsid w:val="001F76DC"/>
    <w:rsid w:val="001F7736"/>
    <w:rsid w:val="002140E4"/>
    <w:rsid w:val="00216BB4"/>
    <w:rsid w:val="00230352"/>
    <w:rsid w:val="002316E4"/>
    <w:rsid w:val="00241E1A"/>
    <w:rsid w:val="00252503"/>
    <w:rsid w:val="002528D3"/>
    <w:rsid w:val="00254B5F"/>
    <w:rsid w:val="00264505"/>
    <w:rsid w:val="00264D18"/>
    <w:rsid w:val="00275313"/>
    <w:rsid w:val="002761E4"/>
    <w:rsid w:val="00281DE0"/>
    <w:rsid w:val="00283590"/>
    <w:rsid w:val="00291129"/>
    <w:rsid w:val="00297FF4"/>
    <w:rsid w:val="002A15C7"/>
    <w:rsid w:val="002A2393"/>
    <w:rsid w:val="002A2C2A"/>
    <w:rsid w:val="002A3049"/>
    <w:rsid w:val="002A5B9C"/>
    <w:rsid w:val="002C5221"/>
    <w:rsid w:val="002D240B"/>
    <w:rsid w:val="002E0D21"/>
    <w:rsid w:val="002E4F10"/>
    <w:rsid w:val="002E50D4"/>
    <w:rsid w:val="002F240A"/>
    <w:rsid w:val="002F538E"/>
    <w:rsid w:val="00306C0A"/>
    <w:rsid w:val="0031483D"/>
    <w:rsid w:val="0032191E"/>
    <w:rsid w:val="003321B9"/>
    <w:rsid w:val="003369EE"/>
    <w:rsid w:val="00347D4A"/>
    <w:rsid w:val="00367242"/>
    <w:rsid w:val="00367C6D"/>
    <w:rsid w:val="0038230B"/>
    <w:rsid w:val="00383D00"/>
    <w:rsid w:val="00390C87"/>
    <w:rsid w:val="003B2E57"/>
    <w:rsid w:val="003B3B40"/>
    <w:rsid w:val="003C7789"/>
    <w:rsid w:val="003E20D8"/>
    <w:rsid w:val="003E3141"/>
    <w:rsid w:val="003E5DE5"/>
    <w:rsid w:val="003F0027"/>
    <w:rsid w:val="003F07B2"/>
    <w:rsid w:val="004003B9"/>
    <w:rsid w:val="0040372C"/>
    <w:rsid w:val="00407172"/>
    <w:rsid w:val="00411BDE"/>
    <w:rsid w:val="00436413"/>
    <w:rsid w:val="00436925"/>
    <w:rsid w:val="004370B1"/>
    <w:rsid w:val="004420E7"/>
    <w:rsid w:val="004422EB"/>
    <w:rsid w:val="0044592F"/>
    <w:rsid w:val="004465AA"/>
    <w:rsid w:val="00450EC7"/>
    <w:rsid w:val="004701A8"/>
    <w:rsid w:val="0048046D"/>
    <w:rsid w:val="00481133"/>
    <w:rsid w:val="004835FC"/>
    <w:rsid w:val="00487431"/>
    <w:rsid w:val="0049122D"/>
    <w:rsid w:val="0049625E"/>
    <w:rsid w:val="00496D42"/>
    <w:rsid w:val="004A2FFA"/>
    <w:rsid w:val="004B2AFE"/>
    <w:rsid w:val="004B639C"/>
    <w:rsid w:val="004B7925"/>
    <w:rsid w:val="004B7FE1"/>
    <w:rsid w:val="004D0218"/>
    <w:rsid w:val="004D0C99"/>
    <w:rsid w:val="004E286E"/>
    <w:rsid w:val="004E6DA8"/>
    <w:rsid w:val="004F49D3"/>
    <w:rsid w:val="004F6A05"/>
    <w:rsid w:val="005022D7"/>
    <w:rsid w:val="00506A0C"/>
    <w:rsid w:val="00512757"/>
    <w:rsid w:val="0051317C"/>
    <w:rsid w:val="00514695"/>
    <w:rsid w:val="005173D4"/>
    <w:rsid w:val="00520FC2"/>
    <w:rsid w:val="00521CE3"/>
    <w:rsid w:val="00523840"/>
    <w:rsid w:val="00524A86"/>
    <w:rsid w:val="00527A1F"/>
    <w:rsid w:val="0053062F"/>
    <w:rsid w:val="00532E50"/>
    <w:rsid w:val="00536A7E"/>
    <w:rsid w:val="0054015D"/>
    <w:rsid w:val="00546F86"/>
    <w:rsid w:val="0055538D"/>
    <w:rsid w:val="0057036E"/>
    <w:rsid w:val="005765F4"/>
    <w:rsid w:val="00582020"/>
    <w:rsid w:val="00582453"/>
    <w:rsid w:val="00583724"/>
    <w:rsid w:val="005908E9"/>
    <w:rsid w:val="00592035"/>
    <w:rsid w:val="005A3AA6"/>
    <w:rsid w:val="005A6BC4"/>
    <w:rsid w:val="005B186A"/>
    <w:rsid w:val="005B3344"/>
    <w:rsid w:val="005B58E4"/>
    <w:rsid w:val="005B7275"/>
    <w:rsid w:val="005D1452"/>
    <w:rsid w:val="005D46C9"/>
    <w:rsid w:val="005D6105"/>
    <w:rsid w:val="005D730E"/>
    <w:rsid w:val="005E1C49"/>
    <w:rsid w:val="005E26EC"/>
    <w:rsid w:val="006151C0"/>
    <w:rsid w:val="00626D05"/>
    <w:rsid w:val="00636209"/>
    <w:rsid w:val="0064003C"/>
    <w:rsid w:val="006472BA"/>
    <w:rsid w:val="0065048F"/>
    <w:rsid w:val="0065135A"/>
    <w:rsid w:val="00653778"/>
    <w:rsid w:val="00653BC4"/>
    <w:rsid w:val="00656DAE"/>
    <w:rsid w:val="00660AD3"/>
    <w:rsid w:val="0067242A"/>
    <w:rsid w:val="006726E7"/>
    <w:rsid w:val="00673145"/>
    <w:rsid w:val="00674A46"/>
    <w:rsid w:val="00682F8A"/>
    <w:rsid w:val="00684275"/>
    <w:rsid w:val="006926EC"/>
    <w:rsid w:val="006A30F8"/>
    <w:rsid w:val="006B2C04"/>
    <w:rsid w:val="006B7B32"/>
    <w:rsid w:val="006C24A5"/>
    <w:rsid w:val="006C50F5"/>
    <w:rsid w:val="006D121F"/>
    <w:rsid w:val="006E5313"/>
    <w:rsid w:val="00706735"/>
    <w:rsid w:val="00707D48"/>
    <w:rsid w:val="00710AFA"/>
    <w:rsid w:val="007173F5"/>
    <w:rsid w:val="00717B5C"/>
    <w:rsid w:val="007205E5"/>
    <w:rsid w:val="00726ECD"/>
    <w:rsid w:val="00762A68"/>
    <w:rsid w:val="00762ECD"/>
    <w:rsid w:val="00764B47"/>
    <w:rsid w:val="0077340A"/>
    <w:rsid w:val="00775956"/>
    <w:rsid w:val="00780956"/>
    <w:rsid w:val="007816F7"/>
    <w:rsid w:val="00787B89"/>
    <w:rsid w:val="007963FC"/>
    <w:rsid w:val="00797F37"/>
    <w:rsid w:val="007A09B6"/>
    <w:rsid w:val="007A0B82"/>
    <w:rsid w:val="007A6C71"/>
    <w:rsid w:val="007B5F4C"/>
    <w:rsid w:val="007B6AA2"/>
    <w:rsid w:val="007C0755"/>
    <w:rsid w:val="007D0BD2"/>
    <w:rsid w:val="007D186E"/>
    <w:rsid w:val="007E6A7A"/>
    <w:rsid w:val="007E723C"/>
    <w:rsid w:val="007F0743"/>
    <w:rsid w:val="007F4D48"/>
    <w:rsid w:val="007F4EBE"/>
    <w:rsid w:val="007F519E"/>
    <w:rsid w:val="007F640E"/>
    <w:rsid w:val="00801E74"/>
    <w:rsid w:val="008066E8"/>
    <w:rsid w:val="00813B7B"/>
    <w:rsid w:val="00815B2C"/>
    <w:rsid w:val="00816DCF"/>
    <w:rsid w:val="008257D2"/>
    <w:rsid w:val="008266D8"/>
    <w:rsid w:val="00827C60"/>
    <w:rsid w:val="00827CFE"/>
    <w:rsid w:val="00830437"/>
    <w:rsid w:val="00836CC5"/>
    <w:rsid w:val="008373ED"/>
    <w:rsid w:val="00844E28"/>
    <w:rsid w:val="00861DF7"/>
    <w:rsid w:val="00866DCA"/>
    <w:rsid w:val="008671AA"/>
    <w:rsid w:val="00867F55"/>
    <w:rsid w:val="00874F8F"/>
    <w:rsid w:val="0087559C"/>
    <w:rsid w:val="0088421A"/>
    <w:rsid w:val="00890490"/>
    <w:rsid w:val="00892EB2"/>
    <w:rsid w:val="008946E6"/>
    <w:rsid w:val="008A608E"/>
    <w:rsid w:val="008B5911"/>
    <w:rsid w:val="008B60A6"/>
    <w:rsid w:val="008B7713"/>
    <w:rsid w:val="008C2192"/>
    <w:rsid w:val="008C5FFB"/>
    <w:rsid w:val="008E21AF"/>
    <w:rsid w:val="008E4430"/>
    <w:rsid w:val="008E6BAD"/>
    <w:rsid w:val="008E73C9"/>
    <w:rsid w:val="008F33E0"/>
    <w:rsid w:val="0090164E"/>
    <w:rsid w:val="00905E0A"/>
    <w:rsid w:val="00907225"/>
    <w:rsid w:val="00910606"/>
    <w:rsid w:val="00911B36"/>
    <w:rsid w:val="0091428E"/>
    <w:rsid w:val="00917B6D"/>
    <w:rsid w:val="009317EA"/>
    <w:rsid w:val="00941A55"/>
    <w:rsid w:val="009504CC"/>
    <w:rsid w:val="00951B5A"/>
    <w:rsid w:val="00964639"/>
    <w:rsid w:val="0097612A"/>
    <w:rsid w:val="009973C5"/>
    <w:rsid w:val="00997F0D"/>
    <w:rsid w:val="009A0B20"/>
    <w:rsid w:val="009A2C9A"/>
    <w:rsid w:val="009B1647"/>
    <w:rsid w:val="009C1019"/>
    <w:rsid w:val="009C25FB"/>
    <w:rsid w:val="009C4A47"/>
    <w:rsid w:val="009D0D90"/>
    <w:rsid w:val="009D187A"/>
    <w:rsid w:val="009F11B4"/>
    <w:rsid w:val="009F60B9"/>
    <w:rsid w:val="00A00DCD"/>
    <w:rsid w:val="00A060AE"/>
    <w:rsid w:val="00A14480"/>
    <w:rsid w:val="00A17907"/>
    <w:rsid w:val="00A321A7"/>
    <w:rsid w:val="00A3440C"/>
    <w:rsid w:val="00A34E40"/>
    <w:rsid w:val="00A44C89"/>
    <w:rsid w:val="00A50953"/>
    <w:rsid w:val="00A83308"/>
    <w:rsid w:val="00A83EC6"/>
    <w:rsid w:val="00A854EA"/>
    <w:rsid w:val="00A87D85"/>
    <w:rsid w:val="00A908D3"/>
    <w:rsid w:val="00A957FC"/>
    <w:rsid w:val="00AA1E86"/>
    <w:rsid w:val="00AB6CED"/>
    <w:rsid w:val="00AD1C80"/>
    <w:rsid w:val="00AD5055"/>
    <w:rsid w:val="00AD6358"/>
    <w:rsid w:val="00AE3E3B"/>
    <w:rsid w:val="00AF423F"/>
    <w:rsid w:val="00AF6A81"/>
    <w:rsid w:val="00B010A6"/>
    <w:rsid w:val="00B02BA5"/>
    <w:rsid w:val="00B11522"/>
    <w:rsid w:val="00B133FE"/>
    <w:rsid w:val="00B13AE6"/>
    <w:rsid w:val="00B142F9"/>
    <w:rsid w:val="00B17C2E"/>
    <w:rsid w:val="00B2000A"/>
    <w:rsid w:val="00B20031"/>
    <w:rsid w:val="00B2375E"/>
    <w:rsid w:val="00B2765D"/>
    <w:rsid w:val="00B278F3"/>
    <w:rsid w:val="00B33ECC"/>
    <w:rsid w:val="00B4790F"/>
    <w:rsid w:val="00B50223"/>
    <w:rsid w:val="00B52C43"/>
    <w:rsid w:val="00B53C55"/>
    <w:rsid w:val="00B60836"/>
    <w:rsid w:val="00B60CC2"/>
    <w:rsid w:val="00B629E2"/>
    <w:rsid w:val="00B74EBC"/>
    <w:rsid w:val="00B820E3"/>
    <w:rsid w:val="00B821BE"/>
    <w:rsid w:val="00B92ACD"/>
    <w:rsid w:val="00BA192D"/>
    <w:rsid w:val="00BB1CE9"/>
    <w:rsid w:val="00BB3057"/>
    <w:rsid w:val="00BC2FAB"/>
    <w:rsid w:val="00BD156B"/>
    <w:rsid w:val="00BE047D"/>
    <w:rsid w:val="00BF0BA1"/>
    <w:rsid w:val="00C00F7F"/>
    <w:rsid w:val="00C0628A"/>
    <w:rsid w:val="00C11A5B"/>
    <w:rsid w:val="00C1729A"/>
    <w:rsid w:val="00C219A6"/>
    <w:rsid w:val="00C23920"/>
    <w:rsid w:val="00C31FD6"/>
    <w:rsid w:val="00C33468"/>
    <w:rsid w:val="00C35301"/>
    <w:rsid w:val="00C37630"/>
    <w:rsid w:val="00C41051"/>
    <w:rsid w:val="00C4198D"/>
    <w:rsid w:val="00C44683"/>
    <w:rsid w:val="00C56581"/>
    <w:rsid w:val="00C64A67"/>
    <w:rsid w:val="00C67541"/>
    <w:rsid w:val="00C7039C"/>
    <w:rsid w:val="00C707CA"/>
    <w:rsid w:val="00C72FC2"/>
    <w:rsid w:val="00C77854"/>
    <w:rsid w:val="00C800DA"/>
    <w:rsid w:val="00C85247"/>
    <w:rsid w:val="00C86101"/>
    <w:rsid w:val="00C91E71"/>
    <w:rsid w:val="00C92442"/>
    <w:rsid w:val="00C92A2C"/>
    <w:rsid w:val="00C92A3D"/>
    <w:rsid w:val="00CA1192"/>
    <w:rsid w:val="00CA29F8"/>
    <w:rsid w:val="00CB1A55"/>
    <w:rsid w:val="00CB2279"/>
    <w:rsid w:val="00CB2711"/>
    <w:rsid w:val="00CC1B34"/>
    <w:rsid w:val="00CD4BFA"/>
    <w:rsid w:val="00CE3020"/>
    <w:rsid w:val="00D046B1"/>
    <w:rsid w:val="00D15169"/>
    <w:rsid w:val="00D1700D"/>
    <w:rsid w:val="00D207B8"/>
    <w:rsid w:val="00D264D4"/>
    <w:rsid w:val="00D272FD"/>
    <w:rsid w:val="00D54124"/>
    <w:rsid w:val="00D577B2"/>
    <w:rsid w:val="00D62A09"/>
    <w:rsid w:val="00D735D5"/>
    <w:rsid w:val="00D76F3C"/>
    <w:rsid w:val="00D778B7"/>
    <w:rsid w:val="00D91BC5"/>
    <w:rsid w:val="00D96FE5"/>
    <w:rsid w:val="00DA3FB7"/>
    <w:rsid w:val="00DA5A07"/>
    <w:rsid w:val="00DB27E8"/>
    <w:rsid w:val="00DB545C"/>
    <w:rsid w:val="00DC2F1E"/>
    <w:rsid w:val="00DD0177"/>
    <w:rsid w:val="00DD3FE7"/>
    <w:rsid w:val="00DD63AF"/>
    <w:rsid w:val="00DE7204"/>
    <w:rsid w:val="00DE7A26"/>
    <w:rsid w:val="00E024BF"/>
    <w:rsid w:val="00E0623D"/>
    <w:rsid w:val="00E12B7F"/>
    <w:rsid w:val="00E16B60"/>
    <w:rsid w:val="00E2188D"/>
    <w:rsid w:val="00E244F7"/>
    <w:rsid w:val="00E25BA5"/>
    <w:rsid w:val="00E3075A"/>
    <w:rsid w:val="00E32BD1"/>
    <w:rsid w:val="00E37A13"/>
    <w:rsid w:val="00E41D4C"/>
    <w:rsid w:val="00E43841"/>
    <w:rsid w:val="00E46ED3"/>
    <w:rsid w:val="00E50EF2"/>
    <w:rsid w:val="00E73060"/>
    <w:rsid w:val="00E75BFE"/>
    <w:rsid w:val="00E97B97"/>
    <w:rsid w:val="00EB4BCE"/>
    <w:rsid w:val="00EC0DD7"/>
    <w:rsid w:val="00EC77AD"/>
    <w:rsid w:val="00ED35B8"/>
    <w:rsid w:val="00EE015C"/>
    <w:rsid w:val="00EF4E34"/>
    <w:rsid w:val="00F057A0"/>
    <w:rsid w:val="00F06193"/>
    <w:rsid w:val="00F133A6"/>
    <w:rsid w:val="00F16570"/>
    <w:rsid w:val="00F22CDA"/>
    <w:rsid w:val="00F26395"/>
    <w:rsid w:val="00F37DDE"/>
    <w:rsid w:val="00F52ECD"/>
    <w:rsid w:val="00F57964"/>
    <w:rsid w:val="00F60BEC"/>
    <w:rsid w:val="00F62EEA"/>
    <w:rsid w:val="00F769F1"/>
    <w:rsid w:val="00F76A31"/>
    <w:rsid w:val="00F76F90"/>
    <w:rsid w:val="00F8201D"/>
    <w:rsid w:val="00F869BF"/>
    <w:rsid w:val="00F901C7"/>
    <w:rsid w:val="00F928C1"/>
    <w:rsid w:val="00F93244"/>
    <w:rsid w:val="00FA3CA2"/>
    <w:rsid w:val="00FA3D34"/>
    <w:rsid w:val="00FA5ABD"/>
    <w:rsid w:val="00FC0B0E"/>
    <w:rsid w:val="00FC0D3B"/>
    <w:rsid w:val="00FC4B82"/>
    <w:rsid w:val="00FD090B"/>
    <w:rsid w:val="00FD15F6"/>
    <w:rsid w:val="00FE06D9"/>
    <w:rsid w:val="00FE7D91"/>
    <w:rsid w:val="00FF0194"/>
    <w:rsid w:val="00FF2539"/>
    <w:rsid w:val="00FF2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74B40-CFE0-4F77-AFEF-9944E09D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2019</Words>
  <Characters>11514</Characters>
  <Application>Microsoft Office Word</Application>
  <DocSecurity>0</DocSecurity>
  <Lines>95</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36</cp:revision>
  <cp:lastPrinted>2020-10-01T13:10:00Z</cp:lastPrinted>
  <dcterms:created xsi:type="dcterms:W3CDTF">2020-06-16T05:38:00Z</dcterms:created>
  <dcterms:modified xsi:type="dcterms:W3CDTF">2020-10-21T07:30:00Z</dcterms:modified>
</cp:coreProperties>
</file>